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0" w:type="dxa"/>
        <w:tblLayout w:type="fixed"/>
        <w:tblCellMar>
          <w:left w:w="0" w:type="dxa"/>
          <w:right w:w="0" w:type="dxa"/>
        </w:tblCellMar>
        <w:tblLook w:val="00A0"/>
      </w:tblPr>
      <w:tblGrid>
        <w:gridCol w:w="9420"/>
      </w:tblGrid>
      <w:tr w:rsidR="00412307" w:rsidRPr="00837474">
        <w:trPr>
          <w:trHeight w:val="3062"/>
        </w:trPr>
        <w:tc>
          <w:tcPr>
            <w:tcW w:w="9420" w:type="dxa"/>
            <w:vAlign w:val="bottom"/>
          </w:tcPr>
          <w:p w:rsidR="00412307" w:rsidRDefault="00412307">
            <w:pPr>
              <w:widowControl/>
              <w:spacing w:line="551" w:lineRule="atLeast"/>
              <w:jc w:val="center"/>
              <w:rPr>
                <w:rFonts w:ascii="宋体" w:cs="宋体"/>
                <w:kern w:val="0"/>
                <w:sz w:val="24"/>
                <w:szCs w:val="24"/>
              </w:rPr>
            </w:pPr>
            <w:r w:rsidRPr="00837474">
              <w:rPr>
                <w:rFonts w:ascii="宋体" w:cs="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xtbg.ctgu.edu.cn/oa/vfs?path=/information/000000005ec2e1840160242e89e61001/information.files/Aspose.Words.13eea55d-f90e-48c0-9c6d-6a75d399330d.001.png" style="width:393.5pt;height:121pt;visibility:visible">
                  <v:imagedata r:id="rId6" o:title=""/>
                </v:shape>
              </w:pict>
            </w:r>
          </w:p>
        </w:tc>
      </w:tr>
      <w:tr w:rsidR="00412307" w:rsidRPr="00837474">
        <w:trPr>
          <w:trHeight w:val="1531"/>
        </w:trPr>
        <w:tc>
          <w:tcPr>
            <w:tcW w:w="9420" w:type="dxa"/>
            <w:vAlign w:val="center"/>
          </w:tcPr>
          <w:p w:rsidR="00412307" w:rsidRDefault="00412307">
            <w:pPr>
              <w:widowControl/>
              <w:spacing w:line="551" w:lineRule="atLeast"/>
              <w:jc w:val="center"/>
              <w:rPr>
                <w:rFonts w:ascii="宋体" w:cs="宋体"/>
                <w:kern w:val="0"/>
                <w:sz w:val="24"/>
                <w:szCs w:val="24"/>
              </w:rPr>
            </w:pPr>
            <w:r>
              <w:rPr>
                <w:rFonts w:ascii="仿宋_GB2312" w:eastAsia="仿宋_GB2312" w:hAnsi="宋体" w:cs="宋体" w:hint="eastAsia"/>
                <w:kern w:val="0"/>
                <w:sz w:val="32"/>
                <w:szCs w:val="32"/>
              </w:rPr>
              <w:t>三峡大党〔</w:t>
            </w:r>
            <w:r>
              <w:rPr>
                <w:rFonts w:ascii="仿宋_GB2312" w:eastAsia="仿宋_GB2312" w:hAnsi="宋体" w:cs="宋体"/>
                <w:kern w:val="0"/>
                <w:sz w:val="32"/>
                <w:szCs w:val="32"/>
              </w:rPr>
              <w:t>2017</w:t>
            </w:r>
            <w:r>
              <w:rPr>
                <w:rFonts w:ascii="仿宋_GB2312" w:eastAsia="仿宋_GB2312" w:hAnsi="宋体" w:cs="宋体" w:hint="eastAsia"/>
                <w:kern w:val="0"/>
                <w:sz w:val="32"/>
                <w:szCs w:val="32"/>
              </w:rPr>
              <w:t>〕</w:t>
            </w:r>
            <w:r>
              <w:rPr>
                <w:rFonts w:ascii="仿宋_GB2312" w:eastAsia="仿宋_GB2312" w:hAnsi="宋体" w:cs="宋体"/>
                <w:kern w:val="0"/>
                <w:sz w:val="32"/>
                <w:szCs w:val="32"/>
              </w:rPr>
              <w:t>65</w:t>
            </w:r>
            <w:r>
              <w:rPr>
                <w:rFonts w:ascii="仿宋_GB2312" w:eastAsia="仿宋_GB2312" w:hAnsi="宋体" w:cs="宋体" w:hint="eastAsia"/>
                <w:kern w:val="0"/>
                <w:sz w:val="32"/>
                <w:szCs w:val="32"/>
              </w:rPr>
              <w:t>号</w:t>
            </w:r>
            <w:r>
              <w:rPr>
                <w:rFonts w:ascii="仿宋_GB2312" w:eastAsia="仿宋_GB2312" w:hAnsi="宋体" w:cs="宋体"/>
                <w:kern w:val="0"/>
                <w:sz w:val="32"/>
                <w:szCs w:val="32"/>
              </w:rPr>
              <w:t> </w:t>
            </w:r>
            <w:r>
              <w:rPr>
                <w:rFonts w:ascii="仿宋_GB2312" w:eastAsia="仿宋_GB2312" w:hAnsi="宋体" w:cs="宋体"/>
                <w:kern w:val="0"/>
                <w:sz w:val="32"/>
                <w:szCs w:val="32"/>
              </w:rPr>
              <w:t xml:space="preserve"> </w:t>
            </w:r>
          </w:p>
        </w:tc>
      </w:tr>
      <w:tr w:rsidR="00412307" w:rsidRPr="00837474">
        <w:trPr>
          <w:trHeight w:val="113"/>
        </w:trPr>
        <w:tc>
          <w:tcPr>
            <w:tcW w:w="9420" w:type="dxa"/>
          </w:tcPr>
          <w:p w:rsidR="00412307" w:rsidRDefault="00412307">
            <w:pPr>
              <w:widowControl/>
              <w:spacing w:line="113" w:lineRule="atLeast"/>
              <w:jc w:val="center"/>
              <w:rPr>
                <w:rFonts w:ascii="宋体" w:cs="宋体"/>
                <w:kern w:val="0"/>
                <w:sz w:val="24"/>
                <w:szCs w:val="24"/>
              </w:rPr>
            </w:pPr>
            <w:r w:rsidRPr="00837474">
              <w:rPr>
                <w:rFonts w:ascii="宋体" w:cs="宋体"/>
                <w:noProof/>
                <w:kern w:val="0"/>
                <w:sz w:val="24"/>
                <w:szCs w:val="24"/>
              </w:rPr>
              <w:pict>
                <v:shape id="图片 2" o:spid="_x0000_i1026" type="#_x0000_t75" alt="http://xtbg.ctgu.edu.cn/oa/vfs?path=/information/000000005ec2e1840160242e89e61001/information.files/Aspose.Words.13eea55d-f90e-48c0-9c6d-6a75d399330d.002.png" style="width:469pt;height:3pt;visibility:visible">
                  <v:imagedata r:id="rId7" o:title=""/>
                </v:shape>
              </w:pict>
            </w:r>
          </w:p>
        </w:tc>
      </w:tr>
    </w:tbl>
    <w:p w:rsidR="00412307" w:rsidRDefault="00412307">
      <w:pPr>
        <w:widowControl/>
        <w:spacing w:line="560" w:lineRule="atLeast"/>
        <w:jc w:val="center"/>
        <w:rPr>
          <w:rFonts w:ascii="宋体" w:cs="宋体"/>
          <w:kern w:val="0"/>
          <w:sz w:val="24"/>
          <w:szCs w:val="24"/>
        </w:rPr>
      </w:pPr>
      <w:r>
        <w:rPr>
          <w:rFonts w:ascii="方正小标宋简体" w:eastAsia="方正小标宋简体" w:hAnsi="宋体" w:cs="宋体"/>
          <w:b/>
          <w:bCs/>
          <w:kern w:val="0"/>
          <w:sz w:val="44"/>
          <w:szCs w:val="44"/>
        </w:rPr>
        <w:t> </w:t>
      </w:r>
    </w:p>
    <w:p w:rsidR="00412307" w:rsidRDefault="00412307">
      <w:pPr>
        <w:widowControl/>
        <w:spacing w:line="560" w:lineRule="atLeast"/>
        <w:jc w:val="center"/>
        <w:rPr>
          <w:rFonts w:ascii="宋体" w:cs="宋体"/>
          <w:kern w:val="0"/>
          <w:sz w:val="24"/>
          <w:szCs w:val="24"/>
        </w:rPr>
      </w:pPr>
      <w:r>
        <w:rPr>
          <w:rFonts w:ascii="方正小标宋简体" w:eastAsia="方正小标宋简体" w:hAnsi="宋体" w:cs="宋体" w:hint="eastAsia"/>
          <w:b/>
          <w:bCs/>
          <w:kern w:val="0"/>
          <w:sz w:val="44"/>
          <w:szCs w:val="44"/>
        </w:rPr>
        <w:t>关于发布《中共三峡大学委员会关于加强新形势下学校统一战线工作的实施意见》的通知</w:t>
      </w:r>
    </w:p>
    <w:p w:rsidR="00412307" w:rsidRDefault="00412307">
      <w:pPr>
        <w:widowControl/>
        <w:spacing w:line="560" w:lineRule="atLeast"/>
        <w:rPr>
          <w:rFonts w:ascii="宋体" w:cs="宋体"/>
          <w:kern w:val="0"/>
          <w:sz w:val="24"/>
          <w:szCs w:val="24"/>
        </w:rPr>
      </w:pPr>
      <w:r>
        <w:rPr>
          <w:rFonts w:ascii="仿宋_GB2312" w:eastAsia="仿宋_GB2312" w:hAnsi="宋体" w:cs="宋体"/>
          <w:b/>
          <w:bCs/>
          <w:kern w:val="0"/>
          <w:sz w:val="32"/>
          <w:szCs w:val="32"/>
        </w:rPr>
        <w:t> </w:t>
      </w:r>
    </w:p>
    <w:p w:rsidR="00412307" w:rsidRDefault="00412307">
      <w:pPr>
        <w:widowControl/>
        <w:spacing w:line="560" w:lineRule="atLeast"/>
        <w:jc w:val="left"/>
        <w:rPr>
          <w:rFonts w:ascii="宋体" w:cs="宋体"/>
          <w:kern w:val="0"/>
          <w:sz w:val="24"/>
          <w:szCs w:val="24"/>
        </w:rPr>
      </w:pPr>
      <w:r>
        <w:rPr>
          <w:rFonts w:ascii="仿宋_GB2312" w:eastAsia="仿宋_GB2312" w:hAnsi="宋体" w:cs="宋体" w:hint="eastAsia"/>
          <w:kern w:val="0"/>
          <w:sz w:val="32"/>
          <w:szCs w:val="32"/>
        </w:rPr>
        <w:t>校属各单位：</w:t>
      </w:r>
      <w:r>
        <w:rPr>
          <w:rFonts w:ascii="仿宋_GB2312" w:eastAsia="仿宋_GB2312" w:hAnsi="宋体" w:cs="宋体"/>
          <w:kern w:val="0"/>
          <w:sz w:val="32"/>
          <w:szCs w:val="32"/>
        </w:rPr>
        <w:t xml:space="preserve"> </w:t>
      </w:r>
    </w:p>
    <w:p w:rsidR="00412307" w:rsidRDefault="00412307">
      <w:pPr>
        <w:widowControl/>
        <w:spacing w:line="560" w:lineRule="atLeast"/>
        <w:ind w:firstLine="420"/>
        <w:jc w:val="left"/>
        <w:rPr>
          <w:rFonts w:ascii="宋体" w:cs="宋体"/>
          <w:kern w:val="0"/>
          <w:sz w:val="24"/>
          <w:szCs w:val="24"/>
        </w:rPr>
      </w:pPr>
      <w:r>
        <w:rPr>
          <w:rFonts w:ascii="仿宋_GB2312" w:eastAsia="仿宋_GB2312" w:hAnsi="宋体" w:cs="宋体" w:hint="eastAsia"/>
          <w:kern w:val="0"/>
          <w:sz w:val="32"/>
          <w:szCs w:val="32"/>
        </w:rPr>
        <w:t>现将《中共三峡大学委员会关于加强新形势下学校统一战线工作的实施意见》予以发布，请遵照执行。</w:t>
      </w:r>
    </w:p>
    <w:p w:rsidR="00412307" w:rsidRDefault="00412307">
      <w:pPr>
        <w:widowControl/>
        <w:spacing w:line="560" w:lineRule="atLeast"/>
        <w:ind w:firstLine="420"/>
        <w:jc w:val="left"/>
        <w:rPr>
          <w:rFonts w:ascii="宋体" w:cs="宋体"/>
          <w:kern w:val="0"/>
          <w:sz w:val="24"/>
          <w:szCs w:val="24"/>
        </w:rPr>
      </w:pPr>
      <w:r>
        <w:rPr>
          <w:rFonts w:ascii="仿宋_GB2312" w:eastAsia="仿宋_GB2312" w:hAnsi="宋体" w:cs="宋体"/>
          <w:kern w:val="0"/>
          <w:sz w:val="32"/>
          <w:szCs w:val="32"/>
        </w:rPr>
        <w:t> </w:t>
      </w:r>
    </w:p>
    <w:p w:rsidR="00412307" w:rsidRDefault="00412307">
      <w:pPr>
        <w:widowControl/>
        <w:spacing w:line="560" w:lineRule="atLeast"/>
        <w:ind w:firstLine="420"/>
        <w:jc w:val="left"/>
        <w:rPr>
          <w:rFonts w:ascii="宋体" w:cs="宋体"/>
          <w:kern w:val="0"/>
          <w:sz w:val="24"/>
          <w:szCs w:val="24"/>
        </w:rPr>
      </w:pPr>
      <w:r>
        <w:rPr>
          <w:rFonts w:ascii="仿宋_GB2312" w:eastAsia="仿宋_GB2312" w:hAnsi="宋体" w:cs="宋体" w:hint="eastAsia"/>
          <w:kern w:val="0"/>
          <w:sz w:val="32"/>
          <w:szCs w:val="32"/>
        </w:rPr>
        <w:t>附件：中共三峡大学委员会关于加强新形势下学校统一战线</w:t>
      </w:r>
    </w:p>
    <w:p w:rsidR="00412307" w:rsidRDefault="00412307">
      <w:pPr>
        <w:widowControl/>
        <w:spacing w:line="560" w:lineRule="atLeast"/>
        <w:ind w:firstLine="1050"/>
        <w:jc w:val="left"/>
        <w:rPr>
          <w:rFonts w:ascii="宋体" w:cs="宋体"/>
          <w:kern w:val="0"/>
          <w:sz w:val="24"/>
          <w:szCs w:val="24"/>
        </w:rPr>
      </w:pPr>
      <w:r>
        <w:rPr>
          <w:rFonts w:ascii="仿宋_GB2312" w:eastAsia="仿宋_GB2312" w:hAnsi="宋体" w:cs="宋体" w:hint="eastAsia"/>
          <w:kern w:val="0"/>
          <w:sz w:val="32"/>
          <w:szCs w:val="32"/>
        </w:rPr>
        <w:t>工作的实施意见</w:t>
      </w:r>
    </w:p>
    <w:p w:rsidR="00412307" w:rsidRDefault="00412307">
      <w:pPr>
        <w:widowControl/>
        <w:spacing w:line="560" w:lineRule="atLeast"/>
        <w:jc w:val="left"/>
        <w:rPr>
          <w:rFonts w:ascii="宋体" w:cs="宋体"/>
          <w:kern w:val="0"/>
          <w:sz w:val="24"/>
          <w:szCs w:val="24"/>
        </w:rPr>
      </w:pPr>
      <w:r>
        <w:rPr>
          <w:rFonts w:ascii="仿宋_GB2312" w:eastAsia="仿宋_GB2312" w:hAnsi="宋体" w:cs="宋体"/>
          <w:kern w:val="0"/>
          <w:sz w:val="32"/>
          <w:szCs w:val="32"/>
        </w:rPr>
        <w:t> </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中共三峡大学委员会</w:t>
      </w:r>
    </w:p>
    <w:p w:rsidR="00412307" w:rsidRDefault="00412307">
      <w:pPr>
        <w:widowControl/>
        <w:spacing w:line="560" w:lineRule="atLeast"/>
        <w:ind w:firstLine="3360"/>
        <w:jc w:val="left"/>
        <w:rPr>
          <w:rFonts w:ascii="宋体" w:cs="宋体"/>
          <w:kern w:val="0"/>
          <w:sz w:val="24"/>
          <w:szCs w:val="24"/>
        </w:rPr>
      </w:pPr>
      <w:r>
        <w:rPr>
          <w:rFonts w:ascii="仿宋_GB2312" w:eastAsia="仿宋_GB2312" w:hAnsi="宋体" w:cs="宋体"/>
          <w:kern w:val="0"/>
          <w:sz w:val="32"/>
          <w:szCs w:val="32"/>
        </w:rPr>
        <w:t>       </w:t>
      </w:r>
      <w:r>
        <w:rPr>
          <w:rFonts w:ascii="仿宋_GB2312" w:eastAsia="仿宋_GB2312" w:hAnsi="宋体" w:cs="宋体"/>
          <w:kern w:val="0"/>
          <w:sz w:val="32"/>
          <w:szCs w:val="32"/>
        </w:rPr>
        <w:t xml:space="preserve"> </w:t>
      </w:r>
      <w:smartTag w:uri="urn:schemas-microsoft-com:office:smarttags" w:element="chsdate">
        <w:smartTagPr>
          <w:attr w:name="IsROCDate" w:val="False"/>
          <w:attr w:name="IsLunarDate" w:val="False"/>
          <w:attr w:name="Day" w:val="30"/>
          <w:attr w:name="Month" w:val="11"/>
          <w:attr w:name="Year" w:val="2017"/>
        </w:smartTagPr>
        <w:r>
          <w:rPr>
            <w:rFonts w:ascii="仿宋_GB2312" w:eastAsia="仿宋_GB2312" w:hAnsi="宋体" w:cs="宋体"/>
            <w:kern w:val="0"/>
            <w:sz w:val="32"/>
            <w:szCs w:val="32"/>
          </w:rPr>
          <w:t>2017</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11</w:t>
        </w:r>
        <w:r>
          <w:rPr>
            <w:rFonts w:ascii="仿宋_GB2312" w:eastAsia="仿宋_GB2312" w:hAnsi="宋体" w:cs="宋体" w:hint="eastAsia"/>
            <w:kern w:val="0"/>
            <w:sz w:val="32"/>
            <w:szCs w:val="32"/>
          </w:rPr>
          <w:t>月</w:t>
        </w:r>
        <w:r>
          <w:rPr>
            <w:rFonts w:ascii="仿宋_GB2312" w:eastAsia="仿宋_GB2312" w:hAnsi="宋体" w:cs="宋体"/>
            <w:kern w:val="0"/>
            <w:sz w:val="32"/>
            <w:szCs w:val="32"/>
          </w:rPr>
          <w:t>30</w:t>
        </w:r>
        <w:r>
          <w:rPr>
            <w:rFonts w:ascii="仿宋_GB2312" w:eastAsia="仿宋_GB2312" w:hAnsi="宋体" w:cs="宋体" w:hint="eastAsia"/>
            <w:kern w:val="0"/>
            <w:sz w:val="32"/>
            <w:szCs w:val="32"/>
          </w:rPr>
          <w:t>日</w:t>
        </w:r>
      </w:smartTag>
      <w:r>
        <w:rPr>
          <w:rFonts w:ascii="仿宋_GB2312" w:eastAsia="仿宋_GB2312" w:hAnsi="宋体" w:cs="宋体"/>
          <w:kern w:val="0"/>
          <w:sz w:val="32"/>
          <w:szCs w:val="32"/>
        </w:rPr>
        <w:t> </w:t>
      </w:r>
      <w:r>
        <w:rPr>
          <w:rFonts w:ascii="仿宋_GB2312" w:eastAsia="仿宋_GB2312" w:hAnsi="宋体" w:cs="宋体"/>
          <w:kern w:val="0"/>
          <w:sz w:val="32"/>
          <w:szCs w:val="32"/>
        </w:rPr>
        <w:t xml:space="preserve"> </w:t>
      </w:r>
      <w:r>
        <w:rPr>
          <w:rFonts w:ascii="仿宋_GB2312" w:eastAsia="仿宋_GB2312" w:hAnsi="宋体" w:cs="宋体"/>
          <w:kern w:val="0"/>
          <w:sz w:val="32"/>
          <w:szCs w:val="32"/>
        </w:rPr>
        <w:t> </w:t>
      </w: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仿宋_GB2312" w:eastAsia="仿宋_GB2312" w:hAnsi="宋体" w:cs="宋体"/>
          <w:b/>
          <w:bCs/>
          <w:kern w:val="0"/>
          <w:sz w:val="32"/>
          <w:szCs w:val="32"/>
        </w:rPr>
      </w:pPr>
    </w:p>
    <w:p w:rsidR="00412307" w:rsidRDefault="00412307">
      <w:pPr>
        <w:widowControl/>
        <w:spacing w:line="560" w:lineRule="atLeast"/>
        <w:jc w:val="center"/>
        <w:rPr>
          <w:rFonts w:ascii="宋体" w:cs="宋体"/>
          <w:kern w:val="0"/>
          <w:sz w:val="24"/>
          <w:szCs w:val="24"/>
        </w:rPr>
      </w:pPr>
      <w:r>
        <w:rPr>
          <w:rFonts w:ascii="仿宋_GB2312" w:eastAsia="仿宋_GB2312" w:hAnsi="宋体" w:cs="宋体"/>
          <w:b/>
          <w:bCs/>
          <w:kern w:val="0"/>
          <w:sz w:val="32"/>
          <w:szCs w:val="32"/>
        </w:rPr>
        <w:t> </w:t>
      </w:r>
    </w:p>
    <w:p w:rsidR="00412307" w:rsidRDefault="00412307">
      <w:pPr>
        <w:widowControl/>
        <w:spacing w:line="560" w:lineRule="atLeast"/>
        <w:rPr>
          <w:rFonts w:ascii="宋体" w:cs="宋体"/>
          <w:kern w:val="0"/>
          <w:sz w:val="24"/>
          <w:szCs w:val="24"/>
        </w:rPr>
      </w:pPr>
      <w:r>
        <w:rPr>
          <w:rFonts w:ascii="仿宋_GB2312" w:eastAsia="仿宋_GB2312" w:hAnsi="宋体" w:cs="宋体"/>
          <w:b/>
          <w:bCs/>
          <w:kern w:val="0"/>
          <w:sz w:val="32"/>
          <w:szCs w:val="32"/>
        </w:rPr>
        <w:t> </w:t>
      </w:r>
    </w:p>
    <w:tbl>
      <w:tblPr>
        <w:tblW w:w="8755" w:type="dxa"/>
        <w:jc w:val="center"/>
        <w:tblLayout w:type="fixed"/>
        <w:tblCellMar>
          <w:left w:w="0" w:type="dxa"/>
          <w:right w:w="0" w:type="dxa"/>
        </w:tblCellMar>
        <w:tblLook w:val="00A0"/>
      </w:tblPr>
      <w:tblGrid>
        <w:gridCol w:w="4700"/>
        <w:gridCol w:w="4055"/>
      </w:tblGrid>
      <w:tr w:rsidR="00412307" w:rsidRPr="00837474">
        <w:trPr>
          <w:jc w:val="center"/>
        </w:trPr>
        <w:tc>
          <w:tcPr>
            <w:tcW w:w="4700" w:type="dxa"/>
            <w:tcBorders>
              <w:top w:val="single" w:sz="6" w:space="0" w:color="000000"/>
              <w:bottom w:val="single" w:sz="6" w:space="0" w:color="000000"/>
            </w:tcBorders>
            <w:tcMar>
              <w:top w:w="0" w:type="dxa"/>
              <w:left w:w="108" w:type="dxa"/>
              <w:bottom w:w="0" w:type="dxa"/>
              <w:right w:w="108" w:type="dxa"/>
            </w:tcMar>
          </w:tcPr>
          <w:p w:rsidR="00412307" w:rsidRDefault="00412307">
            <w:pPr>
              <w:widowControl/>
              <w:spacing w:line="480" w:lineRule="atLeast"/>
              <w:ind w:firstLine="105"/>
              <w:rPr>
                <w:rFonts w:ascii="宋体" w:cs="宋体"/>
                <w:kern w:val="0"/>
                <w:sz w:val="24"/>
                <w:szCs w:val="24"/>
              </w:rPr>
            </w:pPr>
            <w:r>
              <w:rPr>
                <w:rFonts w:ascii="仿宋_GB2312" w:eastAsia="仿宋_GB2312" w:hAnsi="宋体" w:cs="宋体" w:hint="eastAsia"/>
                <w:spacing w:val="6"/>
                <w:kern w:val="0"/>
                <w:sz w:val="32"/>
                <w:szCs w:val="32"/>
              </w:rPr>
              <w:t>三峡大学党委办公室</w:t>
            </w:r>
          </w:p>
        </w:tc>
        <w:tc>
          <w:tcPr>
            <w:tcW w:w="4055" w:type="dxa"/>
            <w:tcBorders>
              <w:top w:val="single" w:sz="6" w:space="0" w:color="000000"/>
              <w:bottom w:val="single" w:sz="6" w:space="0" w:color="000000"/>
            </w:tcBorders>
            <w:tcMar>
              <w:top w:w="0" w:type="dxa"/>
              <w:left w:w="108" w:type="dxa"/>
              <w:bottom w:w="0" w:type="dxa"/>
              <w:right w:w="108" w:type="dxa"/>
            </w:tcMar>
          </w:tcPr>
          <w:p w:rsidR="00412307" w:rsidRDefault="00412307">
            <w:pPr>
              <w:widowControl/>
              <w:spacing w:line="480" w:lineRule="atLeast"/>
              <w:ind w:firstLine="105"/>
              <w:rPr>
                <w:rFonts w:ascii="宋体" w:cs="宋体"/>
                <w:kern w:val="0"/>
                <w:sz w:val="24"/>
                <w:szCs w:val="24"/>
              </w:rPr>
            </w:pPr>
            <w:r>
              <w:rPr>
                <w:rFonts w:ascii="仿宋_GB2312" w:eastAsia="仿宋_GB2312" w:hAnsi="宋体" w:cs="宋体"/>
                <w:spacing w:val="6"/>
                <w:kern w:val="0"/>
                <w:sz w:val="32"/>
                <w:szCs w:val="32"/>
              </w:rPr>
              <w:t> </w:t>
            </w:r>
            <w:r>
              <w:rPr>
                <w:rFonts w:ascii="仿宋_GB2312" w:eastAsia="仿宋_GB2312" w:hAnsi="宋体" w:cs="宋体"/>
                <w:spacing w:val="6"/>
                <w:kern w:val="0"/>
                <w:sz w:val="32"/>
                <w:szCs w:val="32"/>
              </w:rPr>
              <w:t xml:space="preserve"> </w:t>
            </w:r>
            <w:smartTag w:uri="urn:schemas-microsoft-com:office:smarttags" w:element="chsdate">
              <w:smartTagPr>
                <w:attr w:name="IsROCDate" w:val="False"/>
                <w:attr w:name="IsLunarDate" w:val="False"/>
                <w:attr w:name="Day" w:val="30"/>
                <w:attr w:name="Month" w:val="11"/>
                <w:attr w:name="Year" w:val="2017"/>
              </w:smartTagPr>
              <w:r>
                <w:rPr>
                  <w:rFonts w:ascii="仿宋_GB2312" w:eastAsia="仿宋_GB2312" w:hAnsi="宋体" w:cs="宋体"/>
                  <w:kern w:val="0"/>
                  <w:sz w:val="32"/>
                  <w:szCs w:val="32"/>
                </w:rPr>
                <w:t>2017</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11</w:t>
              </w:r>
              <w:r>
                <w:rPr>
                  <w:rFonts w:ascii="仿宋_GB2312" w:eastAsia="仿宋_GB2312" w:hAnsi="宋体" w:cs="宋体" w:hint="eastAsia"/>
                  <w:kern w:val="0"/>
                  <w:sz w:val="32"/>
                  <w:szCs w:val="32"/>
                </w:rPr>
                <w:t>月</w:t>
              </w:r>
              <w:r>
                <w:rPr>
                  <w:rFonts w:ascii="仿宋_GB2312" w:eastAsia="仿宋_GB2312" w:hAnsi="宋体" w:cs="宋体"/>
                  <w:kern w:val="0"/>
                  <w:sz w:val="32"/>
                  <w:szCs w:val="32"/>
                </w:rPr>
                <w:t>30</w:t>
              </w:r>
              <w:r>
                <w:rPr>
                  <w:rFonts w:ascii="仿宋_GB2312" w:eastAsia="仿宋_GB2312" w:hAnsi="宋体" w:cs="宋体" w:hint="eastAsia"/>
                  <w:kern w:val="0"/>
                  <w:sz w:val="32"/>
                  <w:szCs w:val="32"/>
                </w:rPr>
                <w:t>日</w:t>
              </w:r>
            </w:smartTag>
            <w:r>
              <w:rPr>
                <w:rFonts w:ascii="仿宋_GB2312" w:eastAsia="仿宋_GB2312" w:hAnsi="宋体" w:cs="宋体" w:hint="eastAsia"/>
                <w:spacing w:val="6"/>
                <w:kern w:val="0"/>
                <w:sz w:val="32"/>
                <w:szCs w:val="32"/>
              </w:rPr>
              <w:t>印发</w:t>
            </w:r>
          </w:p>
        </w:tc>
      </w:tr>
      <w:tr w:rsidR="00412307" w:rsidRPr="00837474">
        <w:trPr>
          <w:jc w:val="center"/>
        </w:trPr>
        <w:tc>
          <w:tcPr>
            <w:tcW w:w="8755" w:type="dxa"/>
            <w:gridSpan w:val="2"/>
            <w:tcBorders>
              <w:top w:val="single" w:sz="6" w:space="0" w:color="000000"/>
            </w:tcBorders>
            <w:tcMar>
              <w:top w:w="0" w:type="dxa"/>
              <w:left w:w="108" w:type="dxa"/>
              <w:bottom w:w="0" w:type="dxa"/>
              <w:right w:w="108" w:type="dxa"/>
            </w:tcMar>
          </w:tcPr>
          <w:p w:rsidR="00412307" w:rsidRDefault="00412307">
            <w:pPr>
              <w:widowControl/>
              <w:spacing w:line="480" w:lineRule="atLeast"/>
              <w:ind w:right="840"/>
              <w:jc w:val="right"/>
              <w:rPr>
                <w:rFonts w:ascii="宋体" w:cs="宋体"/>
                <w:kern w:val="0"/>
                <w:sz w:val="24"/>
                <w:szCs w:val="24"/>
              </w:rPr>
            </w:pPr>
            <w:r>
              <w:rPr>
                <w:rFonts w:ascii="仿宋_GB2312" w:eastAsia="仿宋_GB2312" w:hAnsi="宋体" w:cs="宋体"/>
                <w:spacing w:val="6"/>
                <w:kern w:val="0"/>
                <w:sz w:val="32"/>
                <w:szCs w:val="32"/>
              </w:rPr>
              <w:t>  </w:t>
            </w:r>
            <w:r>
              <w:rPr>
                <w:rFonts w:ascii="仿宋_GB2312" w:eastAsia="仿宋_GB2312" w:hAnsi="宋体" w:cs="宋体"/>
                <w:spacing w:val="6"/>
                <w:kern w:val="0"/>
                <w:sz w:val="32"/>
                <w:szCs w:val="32"/>
              </w:rPr>
              <w:t xml:space="preserve"> </w:t>
            </w:r>
            <w:r>
              <w:rPr>
                <w:rFonts w:ascii="仿宋_GB2312" w:eastAsia="仿宋_GB2312" w:hAnsi="宋体" w:cs="宋体"/>
                <w:spacing w:val="6"/>
                <w:kern w:val="0"/>
                <w:sz w:val="32"/>
                <w:szCs w:val="32"/>
              </w:rPr>
              <w:t>  </w:t>
            </w:r>
            <w:r>
              <w:rPr>
                <w:rFonts w:ascii="仿宋_GB2312" w:eastAsia="仿宋_GB2312" w:hAnsi="宋体" w:cs="宋体"/>
                <w:spacing w:val="6"/>
                <w:kern w:val="0"/>
                <w:sz w:val="32"/>
                <w:szCs w:val="32"/>
              </w:rPr>
              <w:t xml:space="preserve"> </w:t>
            </w:r>
            <w:r>
              <w:rPr>
                <w:rFonts w:ascii="仿宋_GB2312" w:eastAsia="仿宋_GB2312" w:hAnsi="宋体" w:cs="宋体" w:hint="eastAsia"/>
                <w:spacing w:val="6"/>
                <w:kern w:val="0"/>
                <w:sz w:val="32"/>
                <w:szCs w:val="32"/>
              </w:rPr>
              <w:t>共印</w:t>
            </w:r>
            <w:r>
              <w:rPr>
                <w:rFonts w:ascii="仿宋_GB2312" w:eastAsia="仿宋_GB2312" w:hAnsi="宋体" w:cs="宋体"/>
                <w:spacing w:val="6"/>
                <w:kern w:val="0"/>
                <w:sz w:val="32"/>
                <w:szCs w:val="32"/>
              </w:rPr>
              <w:t>5</w:t>
            </w:r>
            <w:r>
              <w:rPr>
                <w:rFonts w:ascii="仿宋_GB2312" w:eastAsia="仿宋_GB2312" w:hAnsi="宋体" w:cs="宋体" w:hint="eastAsia"/>
                <w:spacing w:val="6"/>
                <w:kern w:val="0"/>
                <w:sz w:val="32"/>
                <w:szCs w:val="32"/>
              </w:rPr>
              <w:t>份</w:t>
            </w:r>
          </w:p>
        </w:tc>
      </w:tr>
      <w:tr w:rsidR="00412307" w:rsidRPr="00837474">
        <w:trPr>
          <w:jc w:val="center"/>
        </w:trPr>
        <w:tc>
          <w:tcPr>
            <w:tcW w:w="4700" w:type="dxa"/>
            <w:tcBorders>
              <w:top w:val="nil"/>
              <w:left w:val="nil"/>
              <w:bottom w:val="nil"/>
              <w:right w:val="nil"/>
            </w:tcBorders>
            <w:vAlign w:val="center"/>
          </w:tcPr>
          <w:p w:rsidR="00412307" w:rsidRDefault="00412307">
            <w:pPr>
              <w:widowControl/>
              <w:jc w:val="left"/>
              <w:rPr>
                <w:rFonts w:ascii="宋体" w:cs="宋体"/>
                <w:kern w:val="0"/>
                <w:sz w:val="2"/>
                <w:szCs w:val="24"/>
              </w:rPr>
            </w:pPr>
          </w:p>
        </w:tc>
        <w:tc>
          <w:tcPr>
            <w:tcW w:w="4055" w:type="dxa"/>
            <w:tcBorders>
              <w:top w:val="nil"/>
              <w:left w:val="nil"/>
              <w:bottom w:val="nil"/>
              <w:right w:val="nil"/>
            </w:tcBorders>
            <w:vAlign w:val="center"/>
          </w:tcPr>
          <w:p w:rsidR="00412307" w:rsidRDefault="00412307">
            <w:pPr>
              <w:widowControl/>
              <w:jc w:val="left"/>
              <w:rPr>
                <w:rFonts w:ascii="宋体" w:cs="宋体"/>
                <w:kern w:val="0"/>
                <w:sz w:val="2"/>
                <w:szCs w:val="24"/>
              </w:rPr>
            </w:pPr>
          </w:p>
        </w:tc>
      </w:tr>
    </w:tbl>
    <w:p w:rsidR="00412307" w:rsidRDefault="00412307">
      <w:pPr>
        <w:widowControl/>
        <w:spacing w:line="560" w:lineRule="atLeast"/>
        <w:jc w:val="left"/>
        <w:rPr>
          <w:rFonts w:ascii="宋体" w:cs="宋体"/>
          <w:kern w:val="0"/>
          <w:sz w:val="24"/>
          <w:szCs w:val="24"/>
        </w:rPr>
      </w:pPr>
      <w:r>
        <w:rPr>
          <w:rFonts w:ascii="仿宋_GB2312" w:eastAsia="仿宋_GB2312" w:hAnsi="宋体" w:cs="宋体" w:hint="eastAsia"/>
          <w:kern w:val="0"/>
          <w:sz w:val="32"/>
          <w:szCs w:val="32"/>
        </w:rPr>
        <w:t>附件：</w:t>
      </w:r>
    </w:p>
    <w:p w:rsidR="00412307" w:rsidRDefault="00412307">
      <w:pPr>
        <w:widowControl/>
        <w:spacing w:line="560" w:lineRule="atLeast"/>
        <w:jc w:val="center"/>
        <w:rPr>
          <w:rFonts w:ascii="宋体" w:cs="宋体"/>
          <w:kern w:val="0"/>
          <w:sz w:val="24"/>
          <w:szCs w:val="24"/>
        </w:rPr>
      </w:pPr>
      <w:r>
        <w:rPr>
          <w:rFonts w:ascii="方正小标宋简体" w:eastAsia="方正小标宋简体" w:hAnsi="宋体" w:cs="宋体" w:hint="eastAsia"/>
          <w:b/>
          <w:bCs/>
          <w:kern w:val="0"/>
          <w:sz w:val="44"/>
          <w:szCs w:val="44"/>
        </w:rPr>
        <w:t>中共三峡大学委员会关于加强新形势下</w:t>
      </w:r>
    </w:p>
    <w:p w:rsidR="00412307" w:rsidRDefault="00412307">
      <w:pPr>
        <w:widowControl/>
        <w:spacing w:line="560" w:lineRule="atLeast"/>
        <w:jc w:val="center"/>
        <w:rPr>
          <w:rFonts w:ascii="宋体" w:cs="宋体"/>
          <w:kern w:val="0"/>
          <w:sz w:val="24"/>
          <w:szCs w:val="24"/>
        </w:rPr>
      </w:pPr>
      <w:r>
        <w:rPr>
          <w:rFonts w:ascii="方正小标宋简体" w:eastAsia="方正小标宋简体" w:hAnsi="宋体" w:cs="宋体" w:hint="eastAsia"/>
          <w:b/>
          <w:bCs/>
          <w:kern w:val="0"/>
          <w:sz w:val="44"/>
          <w:szCs w:val="44"/>
        </w:rPr>
        <w:t>学校统一战线工作的实施意见</w:t>
      </w:r>
    </w:p>
    <w:p w:rsidR="00412307" w:rsidRDefault="00412307">
      <w:pPr>
        <w:widowControl/>
        <w:spacing w:line="560" w:lineRule="atLeast"/>
        <w:jc w:val="center"/>
        <w:rPr>
          <w:rFonts w:ascii="宋体" w:cs="宋体"/>
          <w:kern w:val="0"/>
          <w:sz w:val="24"/>
          <w:szCs w:val="24"/>
        </w:rPr>
      </w:pPr>
      <w:r>
        <w:rPr>
          <w:rFonts w:ascii="仿宋_GB2312" w:eastAsia="仿宋_GB2312" w:hAnsi="宋体" w:cs="宋体"/>
          <w:b/>
          <w:bCs/>
          <w:kern w:val="0"/>
          <w:sz w:val="32"/>
          <w:szCs w:val="32"/>
        </w:rPr>
        <w:t> </w:t>
      </w:r>
    </w:p>
    <w:p w:rsidR="00412307" w:rsidRDefault="00412307" w:rsidP="00DF78A0">
      <w:pPr>
        <w:widowControl/>
        <w:spacing w:line="560" w:lineRule="atLeast"/>
        <w:ind w:firstLineChars="200" w:firstLine="640"/>
        <w:rPr>
          <w:rFonts w:ascii="宋体" w:cs="宋体"/>
          <w:kern w:val="0"/>
          <w:sz w:val="24"/>
          <w:szCs w:val="24"/>
        </w:rPr>
      </w:pPr>
      <w:r>
        <w:rPr>
          <w:rFonts w:ascii="仿宋_GB2312" w:eastAsia="仿宋_GB2312" w:hAnsi="宋体" w:cs="宋体" w:hint="eastAsia"/>
          <w:kern w:val="0"/>
          <w:sz w:val="32"/>
          <w:szCs w:val="32"/>
        </w:rPr>
        <w:t>党的十九大报告进一步指明了党和国家事业前进方向，是我们党团结带领全国各族人民在新时代坚持和发展中国特色社会主义的政治宣言和行动纲领。习近平统一战线思想是习近平新时代中国特色社会主义思想的重要组成部分，是做好新时代统战工作的基本遵循。</w:t>
      </w:r>
    </w:p>
    <w:p w:rsidR="00412307" w:rsidRDefault="00412307">
      <w:pPr>
        <w:widowControl/>
        <w:spacing w:line="560" w:lineRule="atLeast"/>
        <w:ind w:firstLine="640"/>
        <w:jc w:val="left"/>
        <w:rPr>
          <w:rFonts w:ascii="宋体" w:cs="宋体"/>
          <w:kern w:val="0"/>
          <w:sz w:val="24"/>
          <w:szCs w:val="24"/>
        </w:rPr>
      </w:pPr>
      <w:r>
        <w:rPr>
          <w:rFonts w:ascii="仿宋_GB2312" w:eastAsia="仿宋_GB2312" w:hAnsi="宋体" w:cs="宋体" w:hint="eastAsia"/>
          <w:kern w:val="0"/>
          <w:sz w:val="32"/>
          <w:szCs w:val="32"/>
        </w:rPr>
        <w:t>为进一步加强和改进学校统一战线工作，巩固和发展爱国统一战线，认真贯彻落实《中共中央办公厅转发〈中共中央统战部、中共教育部党组关于加强新形势下高校统一战线工作的意见〉的通知》</w:t>
      </w:r>
      <w:r>
        <w:rPr>
          <w:rFonts w:ascii="仿宋_GB2312" w:eastAsia="仿宋_GB2312" w:hAnsi="宋体" w:cs="宋体"/>
          <w:kern w:val="0"/>
          <w:sz w:val="32"/>
          <w:szCs w:val="32"/>
        </w:rPr>
        <w:t>(</w:t>
      </w:r>
      <w:r>
        <w:rPr>
          <w:rFonts w:ascii="仿宋_GB2312" w:eastAsia="仿宋_GB2312" w:hAnsi="宋体" w:cs="宋体" w:hint="eastAsia"/>
          <w:kern w:val="0"/>
          <w:sz w:val="32"/>
          <w:szCs w:val="32"/>
        </w:rPr>
        <w:t>厅字〔</w:t>
      </w:r>
      <w:r>
        <w:rPr>
          <w:rFonts w:ascii="仿宋_GB2312" w:eastAsia="仿宋_GB2312" w:hAnsi="宋体" w:cs="宋体"/>
          <w:kern w:val="0"/>
          <w:sz w:val="32"/>
          <w:szCs w:val="32"/>
        </w:rPr>
        <w:t>2016</w:t>
      </w:r>
      <w:r>
        <w:rPr>
          <w:rFonts w:ascii="仿宋_GB2312" w:eastAsia="仿宋_GB2312" w:hAnsi="宋体" w:cs="宋体" w:hint="eastAsia"/>
          <w:kern w:val="0"/>
          <w:sz w:val="32"/>
          <w:szCs w:val="32"/>
        </w:rPr>
        <w:t>〕</w:t>
      </w:r>
      <w:r>
        <w:rPr>
          <w:rFonts w:ascii="仿宋_GB2312" w:eastAsia="仿宋_GB2312" w:hAnsi="宋体" w:cs="宋体"/>
          <w:kern w:val="0"/>
          <w:sz w:val="32"/>
          <w:szCs w:val="32"/>
        </w:rPr>
        <w:t>27</w:t>
      </w:r>
      <w:r>
        <w:rPr>
          <w:rFonts w:ascii="仿宋_GB2312" w:eastAsia="仿宋_GB2312" w:hAnsi="宋体" w:cs="宋体" w:hint="eastAsia"/>
          <w:kern w:val="0"/>
          <w:sz w:val="32"/>
          <w:szCs w:val="32"/>
        </w:rPr>
        <w:t>号</w:t>
      </w:r>
      <w:r>
        <w:rPr>
          <w:rFonts w:ascii="仿宋_GB2312" w:eastAsia="仿宋_GB2312" w:hAnsi="宋体" w:cs="宋体"/>
          <w:kern w:val="0"/>
          <w:sz w:val="32"/>
          <w:szCs w:val="32"/>
        </w:rPr>
        <w:t>)</w:t>
      </w:r>
      <w:r>
        <w:rPr>
          <w:rFonts w:ascii="仿宋_GB2312" w:eastAsia="仿宋_GB2312" w:hAnsi="宋体" w:cs="宋体" w:hint="eastAsia"/>
          <w:kern w:val="0"/>
          <w:sz w:val="32"/>
          <w:szCs w:val="32"/>
        </w:rPr>
        <w:t>和《中共湖北省委办公厅转发〈省委统战部、省委高校工委关于加强新形势下全省高校统一战线工作的实施意见〉的通知》（鄂办文〔</w:t>
      </w:r>
      <w:r>
        <w:rPr>
          <w:rFonts w:ascii="仿宋_GB2312" w:eastAsia="仿宋_GB2312" w:hAnsi="宋体" w:cs="宋体"/>
          <w:kern w:val="0"/>
          <w:sz w:val="32"/>
          <w:szCs w:val="32"/>
        </w:rPr>
        <w:t>2017</w:t>
      </w:r>
      <w:r>
        <w:rPr>
          <w:rFonts w:ascii="仿宋_GB2312" w:eastAsia="仿宋_GB2312" w:hAnsi="宋体" w:cs="宋体" w:hint="eastAsia"/>
          <w:kern w:val="0"/>
          <w:sz w:val="32"/>
          <w:szCs w:val="32"/>
        </w:rPr>
        <w:t>〕</w:t>
      </w:r>
      <w:r>
        <w:rPr>
          <w:rFonts w:ascii="仿宋_GB2312" w:eastAsia="仿宋_GB2312" w:hAnsi="宋体" w:cs="宋体"/>
          <w:kern w:val="0"/>
          <w:sz w:val="32"/>
          <w:szCs w:val="32"/>
        </w:rPr>
        <w:t>5</w:t>
      </w:r>
      <w:r>
        <w:rPr>
          <w:rFonts w:ascii="仿宋_GB2312" w:eastAsia="仿宋_GB2312" w:hAnsi="宋体" w:cs="宋体" w:hint="eastAsia"/>
          <w:kern w:val="0"/>
          <w:sz w:val="32"/>
          <w:szCs w:val="32"/>
        </w:rPr>
        <w:t>号）精神，根据《中国共产党统一战线工作条例</w:t>
      </w:r>
      <w:r>
        <w:rPr>
          <w:rFonts w:ascii="仿宋_GB2312" w:eastAsia="仿宋_GB2312" w:hAnsi="宋体" w:cs="宋体"/>
          <w:kern w:val="0"/>
          <w:sz w:val="32"/>
          <w:szCs w:val="32"/>
        </w:rPr>
        <w:t>(</w:t>
      </w:r>
      <w:r>
        <w:rPr>
          <w:rFonts w:ascii="仿宋_GB2312" w:eastAsia="仿宋_GB2312" w:hAnsi="宋体" w:cs="宋体" w:hint="eastAsia"/>
          <w:kern w:val="0"/>
          <w:sz w:val="32"/>
          <w:szCs w:val="32"/>
        </w:rPr>
        <w:t>试行</w:t>
      </w:r>
      <w:r>
        <w:rPr>
          <w:rFonts w:ascii="仿宋_GB2312" w:eastAsia="仿宋_GB2312" w:hAnsi="宋体" w:cs="宋体"/>
          <w:kern w:val="0"/>
          <w:sz w:val="32"/>
          <w:szCs w:val="32"/>
        </w:rPr>
        <w:t>)</w:t>
      </w:r>
      <w:r>
        <w:rPr>
          <w:rFonts w:ascii="仿宋_GB2312" w:eastAsia="仿宋_GB2312" w:hAnsi="宋体" w:cs="宋体" w:hint="eastAsia"/>
          <w:kern w:val="0"/>
          <w:sz w:val="32"/>
          <w:szCs w:val="32"/>
        </w:rPr>
        <w:t>》和《湖北省贯彻</w:t>
      </w:r>
      <w:r>
        <w:rPr>
          <w:rFonts w:ascii="仿宋_GB2312" w:eastAsia="仿宋_GB2312" w:hAnsi="宋体" w:cs="宋体"/>
          <w:kern w:val="0"/>
          <w:sz w:val="32"/>
          <w:szCs w:val="32"/>
        </w:rPr>
        <w:t>&lt;</w:t>
      </w:r>
      <w:r>
        <w:rPr>
          <w:rFonts w:ascii="仿宋_GB2312" w:eastAsia="仿宋_GB2312" w:hAnsi="宋体" w:cs="宋体" w:hint="eastAsia"/>
          <w:kern w:val="0"/>
          <w:sz w:val="32"/>
          <w:szCs w:val="32"/>
        </w:rPr>
        <w:t>中国共产党统一战线工作条例</w:t>
      </w:r>
      <w:r>
        <w:rPr>
          <w:rFonts w:ascii="仿宋_GB2312" w:eastAsia="仿宋_GB2312" w:hAnsi="宋体" w:cs="宋体"/>
          <w:kern w:val="0"/>
          <w:sz w:val="32"/>
          <w:szCs w:val="32"/>
        </w:rPr>
        <w:t>(</w:t>
      </w:r>
      <w:r>
        <w:rPr>
          <w:rFonts w:ascii="仿宋_GB2312" w:eastAsia="仿宋_GB2312" w:hAnsi="宋体" w:cs="宋体" w:hint="eastAsia"/>
          <w:kern w:val="0"/>
          <w:sz w:val="32"/>
          <w:szCs w:val="32"/>
        </w:rPr>
        <w:t>试行</w:t>
      </w:r>
      <w:r>
        <w:rPr>
          <w:rFonts w:ascii="仿宋_GB2312" w:eastAsia="仿宋_GB2312" w:hAnsi="宋体" w:cs="宋体"/>
          <w:kern w:val="0"/>
          <w:sz w:val="32"/>
          <w:szCs w:val="32"/>
        </w:rPr>
        <w:t>)&gt;</w:t>
      </w:r>
      <w:r>
        <w:rPr>
          <w:rFonts w:ascii="仿宋_GB2312" w:eastAsia="仿宋_GB2312" w:hAnsi="宋体" w:cs="宋体" w:hint="eastAsia"/>
          <w:kern w:val="0"/>
          <w:sz w:val="32"/>
          <w:szCs w:val="32"/>
        </w:rPr>
        <w:t>实施办法》，结合全国全省高校统一战线工作会议精神和学校统战工作实际，特制订本实施意见。</w:t>
      </w:r>
    </w:p>
    <w:p w:rsidR="00412307" w:rsidRDefault="00412307">
      <w:pPr>
        <w:widowControl/>
        <w:spacing w:line="560" w:lineRule="atLeast"/>
        <w:ind w:firstLine="640"/>
        <w:jc w:val="left"/>
        <w:rPr>
          <w:rFonts w:ascii="宋体" w:cs="宋体"/>
          <w:kern w:val="0"/>
          <w:sz w:val="24"/>
          <w:szCs w:val="24"/>
        </w:rPr>
      </w:pPr>
      <w:r>
        <w:rPr>
          <w:rFonts w:ascii="仿宋_GB2312" w:eastAsia="仿宋_GB2312" w:hAnsi="宋体" w:cs="宋体" w:hint="eastAsia"/>
          <w:b/>
          <w:bCs/>
          <w:kern w:val="0"/>
          <w:sz w:val="32"/>
          <w:szCs w:val="32"/>
        </w:rPr>
        <w:t>一、指导思想</w:t>
      </w:r>
    </w:p>
    <w:p w:rsidR="00412307" w:rsidRDefault="00412307">
      <w:pPr>
        <w:widowControl/>
        <w:spacing w:line="560" w:lineRule="atLeast"/>
        <w:ind w:firstLine="640"/>
        <w:jc w:val="left"/>
        <w:rPr>
          <w:rFonts w:ascii="宋体" w:cs="宋体"/>
          <w:kern w:val="0"/>
          <w:sz w:val="24"/>
          <w:szCs w:val="24"/>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学校统一战线工作的指导思想是：在中国共产党的领导下，高举中国特色社会主义伟大旗帜，以马克思列宁主义、毛泽东思想、邓小平理论、“三个代表”重要思想、科学发展观、习近平新时代中国特色社会主义思想为指导，坚定不移走中国特色社会主义道路，紧紧围绕全面建成小康社会、全面深化改革、全面依法治国、全面从严治党的战略布局，高举爱国主义、社会主义旗帜，坚持大团结大联合的主题，坚持正确处理一致性和多样性关系的方针，以强化党外知识分子思想政治引导为主线，以加强党外代表人士队伍建设为重点，积极促进政党关系、民族关系、宗教关系、阶层关系、海内外同胞关系和谐，巩固和发展最广泛的爱国统一战线。充分发挥统一战线成员的优势和作用，紧紧围绕学校中心工作，凝聚共识，汇集力量，为实现“水利电力特色鲜明的高水平教学研究型综合性大学”的办学目标而努力奋斗。</w:t>
      </w:r>
    </w:p>
    <w:p w:rsidR="00412307" w:rsidRDefault="00412307">
      <w:pPr>
        <w:widowControl/>
        <w:spacing w:line="560" w:lineRule="atLeast"/>
        <w:ind w:firstLine="420"/>
        <w:rPr>
          <w:rFonts w:ascii="宋体" w:cs="宋体"/>
          <w:kern w:val="0"/>
          <w:sz w:val="24"/>
          <w:szCs w:val="24"/>
        </w:rPr>
      </w:pPr>
      <w:r>
        <w:rPr>
          <w:rFonts w:ascii="仿宋_GB2312" w:eastAsia="仿宋_GB2312" w:hAnsi="宋体" w:cs="宋体" w:hint="eastAsia"/>
          <w:b/>
          <w:bCs/>
          <w:kern w:val="0"/>
          <w:sz w:val="32"/>
          <w:szCs w:val="32"/>
        </w:rPr>
        <w:t>二、地位和作用</w:t>
      </w:r>
    </w:p>
    <w:p w:rsidR="00412307" w:rsidRDefault="00412307">
      <w:pPr>
        <w:widowControl/>
        <w:spacing w:line="560" w:lineRule="atLeast"/>
        <w:rPr>
          <w:rFonts w:ascii="宋体" w:cs="宋体"/>
          <w:kern w:val="0"/>
          <w:sz w:val="24"/>
          <w:szCs w:val="24"/>
        </w:rPr>
      </w:pPr>
      <w:r>
        <w:rPr>
          <w:rFonts w:ascii="仿宋_GB2312" w:eastAsia="仿宋_GB2312" w:hAnsi="宋体" w:cs="宋体"/>
          <w:kern w:val="0"/>
          <w:sz w:val="32"/>
          <w:szCs w:val="32"/>
        </w:rPr>
        <w:t>   </w:t>
      </w:r>
      <w:r>
        <w:rPr>
          <w:rFonts w:ascii="仿宋_GB2312" w:eastAsia="仿宋_GB2312" w:hAnsi="宋体" w:cs="宋体"/>
          <w:kern w:val="0"/>
          <w:sz w:val="32"/>
          <w:szCs w:val="32"/>
        </w:rPr>
        <w:t xml:space="preserve"> 2.</w:t>
      </w:r>
      <w:r>
        <w:rPr>
          <w:rFonts w:ascii="仿宋_GB2312" w:eastAsia="仿宋_GB2312" w:hAnsi="宋体" w:cs="宋体" w:hint="eastAsia"/>
          <w:kern w:val="0"/>
          <w:sz w:val="32"/>
          <w:szCs w:val="32"/>
        </w:rPr>
        <w:t>做好高校统战工作，对于坚持和完善中国共产党领导的多党合作和政治协商制度具有重要意义。统一战线是中国共产党执政兴国的重要法宝。学校党外知识分子相对集中，汇集着党外各方面代表人物，是统一战线培养、选拔代表人士的源头和重要基地。高校统战工作是党的统一战线工作的重要基础，是学校党建工作的重要内容。</w:t>
      </w:r>
    </w:p>
    <w:p w:rsidR="00412307" w:rsidRDefault="00412307">
      <w:pPr>
        <w:widowControl/>
        <w:spacing w:line="560" w:lineRule="atLeast"/>
        <w:rPr>
          <w:rFonts w:ascii="宋体" w:cs="宋体"/>
          <w:kern w:val="0"/>
          <w:sz w:val="24"/>
          <w:szCs w:val="24"/>
        </w:rPr>
      </w:pPr>
      <w:r>
        <w:rPr>
          <w:rFonts w:ascii="仿宋_GB2312" w:eastAsia="仿宋_GB2312" w:hAnsi="宋体" w:cs="宋体"/>
          <w:kern w:val="0"/>
          <w:sz w:val="32"/>
          <w:szCs w:val="32"/>
        </w:rPr>
        <w:t>   </w:t>
      </w:r>
      <w:r>
        <w:rPr>
          <w:rFonts w:ascii="仿宋_GB2312" w:eastAsia="仿宋_GB2312" w:hAnsi="宋体" w:cs="宋体"/>
          <w:kern w:val="0"/>
          <w:sz w:val="32"/>
          <w:szCs w:val="32"/>
        </w:rPr>
        <w:t xml:space="preserve"> 3.</w:t>
      </w:r>
      <w:r>
        <w:rPr>
          <w:rFonts w:ascii="仿宋_GB2312" w:eastAsia="仿宋_GB2312" w:hAnsi="宋体" w:cs="宋体" w:hint="eastAsia"/>
          <w:kern w:val="0"/>
          <w:sz w:val="32"/>
          <w:szCs w:val="32"/>
        </w:rPr>
        <w:t>做好高校统战工作，有助于为实施科教兴国和人才强国战略服务。党外知识分子工作在教学、科研和管理第一线，是学校改革发展的重要力量。了解他们的情况、反映他们的呼声、关心他们的进步、调动他们的积极性和创造性，可以为新时代中国特色社会主义建设提供人才支持和智力保障。</w:t>
      </w:r>
    </w:p>
    <w:p w:rsidR="00412307" w:rsidRDefault="00412307">
      <w:pPr>
        <w:widowControl/>
        <w:spacing w:line="560" w:lineRule="atLeast"/>
        <w:rPr>
          <w:rFonts w:ascii="宋体" w:cs="宋体"/>
          <w:kern w:val="0"/>
          <w:sz w:val="24"/>
          <w:szCs w:val="24"/>
        </w:rPr>
      </w:pPr>
      <w:r>
        <w:rPr>
          <w:rFonts w:ascii="仿宋_GB2312" w:eastAsia="仿宋_GB2312" w:hAnsi="宋体" w:cs="宋体"/>
          <w:kern w:val="0"/>
          <w:sz w:val="32"/>
          <w:szCs w:val="32"/>
        </w:rPr>
        <w:t>   </w:t>
      </w:r>
      <w:r>
        <w:rPr>
          <w:rFonts w:ascii="仿宋_GB2312" w:eastAsia="仿宋_GB2312" w:hAnsi="宋体" w:cs="宋体"/>
          <w:kern w:val="0"/>
          <w:sz w:val="32"/>
          <w:szCs w:val="32"/>
        </w:rPr>
        <w:t xml:space="preserve"> 4.</w:t>
      </w:r>
      <w:r>
        <w:rPr>
          <w:rFonts w:ascii="仿宋_GB2312" w:eastAsia="仿宋_GB2312" w:hAnsi="宋体" w:cs="宋体" w:hint="eastAsia"/>
          <w:kern w:val="0"/>
          <w:sz w:val="32"/>
          <w:szCs w:val="32"/>
        </w:rPr>
        <w:t>做好高校统战工作，是学校全面、协调、可持续发展，推动</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双一流”建设的重要保障。把各方面统一战线成员团结起来，为学校中心工作服务，是学校统战工作的重要任务。加强与党外代表人士的团结合作，充分发挥统一战线协调关系、沟通思想、理顺情绪、化解矛盾的优势，有利于汇聚人心、凝聚力量，对于推进学校改革、发展和稳定具有重要作用。</w:t>
      </w:r>
    </w:p>
    <w:p w:rsidR="00412307" w:rsidRDefault="00412307">
      <w:pPr>
        <w:widowControl/>
        <w:spacing w:line="560" w:lineRule="atLeast"/>
        <w:ind w:firstLine="420"/>
        <w:rPr>
          <w:rFonts w:ascii="宋体" w:cs="宋体"/>
          <w:kern w:val="0"/>
          <w:sz w:val="24"/>
          <w:szCs w:val="24"/>
        </w:rPr>
      </w:pPr>
      <w:r>
        <w:rPr>
          <w:rFonts w:ascii="仿宋_GB2312" w:eastAsia="仿宋_GB2312" w:hAnsi="宋体" w:cs="宋体" w:hint="eastAsia"/>
          <w:b/>
          <w:bCs/>
          <w:kern w:val="0"/>
          <w:sz w:val="32"/>
          <w:szCs w:val="32"/>
        </w:rPr>
        <w:t>三、范围和对象</w:t>
      </w:r>
      <w:r>
        <w:rPr>
          <w:rFonts w:ascii="仿宋_GB2312" w:eastAsia="仿宋_GB2312" w:hAnsi="宋体" w:cs="宋体"/>
          <w:b/>
          <w:bCs/>
          <w:kern w:val="0"/>
          <w:sz w:val="32"/>
          <w:szCs w:val="32"/>
        </w:rPr>
        <w:t xml:space="preserve"> </w:t>
      </w:r>
    </w:p>
    <w:p w:rsidR="00412307" w:rsidRDefault="00412307">
      <w:pPr>
        <w:widowControl/>
        <w:spacing w:line="560" w:lineRule="atLeast"/>
        <w:ind w:firstLine="420"/>
        <w:rPr>
          <w:rFonts w:ascii="宋体" w:cs="宋体"/>
          <w:kern w:val="0"/>
          <w:sz w:val="24"/>
          <w:szCs w:val="24"/>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学校统一战线工作范围和对象主要是党外知识分子，包括民主党派成员，无党派人士，出国和归国留学人员，少数民族师生，在学校工作和学习的港澳同胞、台湾同胞和华侨、归侨及侨眷等。重点对象是担任各级人大代表和政协委员的党外人士，高层次人才中的党外人士，担任中层以上领导职务的党外人士，民主党派组织负责人，以及其他有成就、有影响的党外人士。</w:t>
      </w:r>
    </w:p>
    <w:p w:rsidR="00412307" w:rsidRDefault="00412307">
      <w:pPr>
        <w:widowControl/>
        <w:spacing w:line="560" w:lineRule="atLeast"/>
        <w:ind w:firstLine="635"/>
        <w:rPr>
          <w:rFonts w:ascii="宋体" w:cs="宋体"/>
          <w:kern w:val="0"/>
          <w:sz w:val="24"/>
          <w:szCs w:val="24"/>
        </w:rPr>
      </w:pPr>
      <w:r>
        <w:rPr>
          <w:rFonts w:ascii="仿宋_GB2312" w:eastAsia="仿宋_GB2312" w:hAnsi="宋体" w:cs="宋体" w:hint="eastAsia"/>
          <w:b/>
          <w:bCs/>
          <w:kern w:val="0"/>
          <w:sz w:val="32"/>
          <w:szCs w:val="32"/>
        </w:rPr>
        <w:t>四、主要任务</w:t>
      </w:r>
      <w:r>
        <w:rPr>
          <w:rFonts w:ascii="仿宋_GB2312" w:eastAsia="仿宋_GB2312" w:hAnsi="宋体" w:cs="宋体"/>
          <w:b/>
          <w:bCs/>
          <w:kern w:val="0"/>
          <w:sz w:val="32"/>
          <w:szCs w:val="32"/>
        </w:rPr>
        <w:t xml:space="preserve"> </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6.</w:t>
      </w:r>
      <w:r>
        <w:rPr>
          <w:rFonts w:ascii="仿宋_GB2312" w:eastAsia="仿宋_GB2312" w:hAnsi="宋体" w:cs="宋体" w:hint="eastAsia"/>
          <w:kern w:val="0"/>
          <w:sz w:val="32"/>
          <w:szCs w:val="32"/>
        </w:rPr>
        <w:t>加强党外知识分子思想政治工作。开展多种形式的理论学习、实践锻炼、社会服务，运用沟通、协调、谈心等方式，帮助和引导党外知识分子自觉接受中国共产党的领导，培育和践行社会主义核心价值观，不断增强中国特色社会主义道路自信、理论自信、制度自信、文化自信。及时了解、反映其思想动态和意见建议。鼓励和引导他们发挥自身优势，勇于担当、敢于创新，服务社会、报效祖国。支持学校党外知识分子联谊会按照其章程开展活动，提供场地、经费保障，切实提高党外知识分子联谊会的纽带作用。</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牵头单位：党委统战部；责任单位：党委组织部、党委宣传部、各分党委（党总支））</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7.</w:t>
      </w:r>
      <w:r>
        <w:rPr>
          <w:rFonts w:ascii="仿宋_GB2312" w:eastAsia="仿宋_GB2312" w:hAnsi="宋体" w:cs="宋体" w:hint="eastAsia"/>
          <w:kern w:val="0"/>
          <w:sz w:val="32"/>
          <w:szCs w:val="32"/>
        </w:rPr>
        <w:t>加强党外代表人士队伍建设。党外代表人士队伍建设是学校干部队伍建设和人才工作的重要组成部分。党委组织部会同党委统战部统筹规划好党外代表人士队伍建设，注意把一部分优秀人士留在党外，按照中层干部和中层后备干部中党外人士均不少于</w:t>
      </w:r>
      <w:r>
        <w:rPr>
          <w:rFonts w:ascii="仿宋_GB2312" w:eastAsia="仿宋_GB2312" w:hAnsi="宋体" w:cs="宋体"/>
          <w:kern w:val="0"/>
          <w:sz w:val="32"/>
          <w:szCs w:val="32"/>
        </w:rPr>
        <w:t>10%</w:t>
      </w:r>
      <w:r>
        <w:rPr>
          <w:rFonts w:ascii="仿宋_GB2312" w:eastAsia="仿宋_GB2312" w:hAnsi="宋体" w:cs="宋体" w:hint="eastAsia"/>
          <w:kern w:val="0"/>
          <w:sz w:val="32"/>
          <w:szCs w:val="32"/>
        </w:rPr>
        <w:t>的比例，建设一支政治坚定、素质优良、数量充足、结构合理、作用突出的党外代表人士队伍。积极选派党外代表人士参加各级各类教育培训。针对党外人士不同特点分类培养，对专业优势突出、参政议政成绩显著的党外代表人士，采取选派到市县挂职锻炼、院系和部门间轮岗的培养方式，帮助他们提高能力素质。学校、院系领导班子中一般应配备党外干部，符合条件的党外干部可以担任行政正职。在动议和讨论决定党外干部的任免、调动和交流前，应当征求统战部门的意见。积极举荐优秀党外代表人士担任各级人大代表、政协委员、政府参事、特约人员，在各级人大、政府、政协、司法机关及有关人民团体中担任领导职务。</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牵头单位：党委组织部；责任单位：党委统战部、各分党委（党总支）</w:t>
      </w:r>
      <w:r>
        <w:rPr>
          <w:rFonts w:ascii="仿宋_GB2312" w:eastAsia="仿宋_GB2312" w:hAnsi="宋体" w:cs="宋体"/>
          <w:kern w:val="0"/>
          <w:sz w:val="32"/>
          <w:szCs w:val="32"/>
        </w:rPr>
        <w:t>)</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8.</w:t>
      </w:r>
      <w:r>
        <w:rPr>
          <w:rFonts w:ascii="仿宋_GB2312" w:eastAsia="仿宋_GB2312" w:hAnsi="宋体" w:cs="宋体" w:hint="eastAsia"/>
          <w:kern w:val="0"/>
          <w:sz w:val="32"/>
          <w:szCs w:val="32"/>
        </w:rPr>
        <w:t>加强民主党派和无党派人士工作。支持和帮助民主党派基层组织加强思想建设、组织建设、制度建设。支持和协助民主党派做好组织发展工作，民主党派基层组织发展成员应事先征求所在单位党组织、学校党委统战部的意见，再按规定程序办理手续。协助民主党派做好基层组织负责人的物色、培养、举荐、考察等工作。支持民主党派和无党派人士发挥参政议政、民主监督、建言献策作用，学术委员会、“两代会”代表中应有适当数量的党外代表人士。建立无党派人士档案，严格规范“无党派人士”政治面貌的使用。无党派人士拟加入中国共产党，应事先征求学校党委组织部、党委统战部的意见，并按照规定程序办理；无党派人士拟加入民主党派，应事先征求党委统战部的意见。</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牵头单位：党委统战部；责任单位：党委组织部、各分党委（党总支）</w:t>
      </w:r>
      <w:r>
        <w:rPr>
          <w:rFonts w:ascii="仿宋_GB2312" w:eastAsia="仿宋_GB2312" w:hAnsi="宋体" w:cs="宋体"/>
          <w:kern w:val="0"/>
          <w:sz w:val="32"/>
          <w:szCs w:val="32"/>
        </w:rPr>
        <w:t>)</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9.</w:t>
      </w:r>
      <w:r>
        <w:rPr>
          <w:rFonts w:ascii="仿宋_GB2312" w:eastAsia="仿宋_GB2312" w:hAnsi="宋体" w:cs="宋体" w:hint="eastAsia"/>
          <w:kern w:val="0"/>
          <w:sz w:val="32"/>
          <w:szCs w:val="32"/>
        </w:rPr>
        <w:t>加强民族和宗教工作。全面贯彻党的民族政策，加强有关法律法规宣传教育，引导各族师生强化对伟大祖国、对中华民族、对中华文化、对中国共产党、对中国特色社会主义的认同和“汉族离不开少数民族、少数民族离不开汉族、各少数民族相互离不开”思想，促进各民族交往交流交融。尊重少数民族的风俗习惯和宗教信仰，做好少数民族人士工作，继续办好清真食堂，依法处理矛盾纠纷，维护他们的合法权益。建立少数民族师生信息库，关心他们的思想、学习和生活，帮助他们解决现实困难。坚持党的宗教工作基本方针，在师生中开展中国特色社会主义宗教理论、党的宗教政策和国家相关法律法规宣传教育，坚持教育与宗教相分离的原则，严禁在校园传播宗教、发展信徒、设立宗教活动场所、举行宗教活动、建立宗教组织。严禁师生在学校穿戴宗教服饰、佩戴宗教标志。宗教教职人员不得在学校讲授宗教课程、开设讲座。积极配合有关部门依法取缔校园及周边非法宗教活动场所和聚会点，坚决阻断利用宗教对高校渗透和校园传教的渠道。防范和抵制各种邪教。在学校党委的统一领导下，建立健全党委统战部牵头负责，其他相关职能部门各司其职、协调配合的民族宗教工作机制。（牵头单位：党委统战部；责任单位：党委（校长）办公室、党委宣传部、教务处、科学技术处、党委研究生工作部、人事处、国际合作与交流处（港澳台事务工作办公室）、学生工作部（团委）、保卫部、后勤集团、马克思主义学院、各分党委（党总支））</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10.</w:t>
      </w:r>
      <w:r>
        <w:rPr>
          <w:rFonts w:ascii="仿宋_GB2312" w:eastAsia="仿宋_GB2312" w:hAnsi="宋体" w:cs="宋体" w:hint="eastAsia"/>
          <w:kern w:val="0"/>
          <w:sz w:val="32"/>
          <w:szCs w:val="32"/>
        </w:rPr>
        <w:t>加强新疆、西藏少数民族学生工作。发挥“湖北省内地新疆大学生教育管理服务工作协调组”作用，按照师生比不低于</w:t>
      </w:r>
      <w:r>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Pr>
          <w:rFonts w:ascii="仿宋_GB2312" w:eastAsia="仿宋_GB2312" w:hAnsi="宋体" w:cs="宋体"/>
          <w:kern w:val="0"/>
          <w:sz w:val="32"/>
          <w:szCs w:val="32"/>
        </w:rPr>
        <w:t>50</w:t>
      </w:r>
      <w:r>
        <w:rPr>
          <w:rFonts w:ascii="仿宋_GB2312" w:eastAsia="仿宋_GB2312" w:hAnsi="宋体" w:cs="宋体" w:hint="eastAsia"/>
          <w:kern w:val="0"/>
          <w:sz w:val="32"/>
          <w:szCs w:val="32"/>
        </w:rPr>
        <w:t>的标准配备少数民族专职辅导员。全面了解并及时解决学生思想、学习、生活等方面困难和问题。创造条件组织学生参加弘扬中华优秀文化、体验改革开放实践成果、参观爱国主义和民族团结教育基地等活动，促进各族学生在活动中加深了解、增进感情。建立帮扶机制，对学业基础相对薄弱的学生，通过“小班教学”、“集中辅导”、“一帮一、一带一、多帮一”等方式，帮助他们学好国家通用语言文字、专业基础知识和专业技术。加大对家庭经济困难学生帮扶力度。</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牵头单位：党委统战部；责任单位：学生工作部、研究生工作部、教务处、人事处</w:t>
      </w:r>
      <w:r>
        <w:rPr>
          <w:rFonts w:ascii="仿宋_GB2312" w:eastAsia="仿宋_GB2312" w:hAnsi="宋体" w:cs="宋体"/>
          <w:kern w:val="0"/>
          <w:sz w:val="32"/>
          <w:szCs w:val="32"/>
        </w:rPr>
        <w:t>)</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11.</w:t>
      </w:r>
      <w:r>
        <w:rPr>
          <w:rFonts w:ascii="仿宋_GB2312" w:eastAsia="仿宋_GB2312" w:hAnsi="宋体" w:cs="宋体" w:hint="eastAsia"/>
          <w:kern w:val="0"/>
          <w:sz w:val="32"/>
          <w:szCs w:val="32"/>
        </w:rPr>
        <w:t>加强出国（境）和归国留学人员工作。严格执行外事工作有关规定，因公、因私出国</w:t>
      </w:r>
      <w:r>
        <w:rPr>
          <w:rFonts w:ascii="仿宋_GB2312" w:eastAsia="仿宋_GB2312" w:hAnsi="宋体" w:cs="宋体"/>
          <w:kern w:val="0"/>
          <w:sz w:val="32"/>
          <w:szCs w:val="32"/>
        </w:rPr>
        <w:t>(</w:t>
      </w:r>
      <w:r>
        <w:rPr>
          <w:rFonts w:ascii="仿宋_GB2312" w:eastAsia="仿宋_GB2312" w:hAnsi="宋体" w:cs="宋体" w:hint="eastAsia"/>
          <w:kern w:val="0"/>
          <w:sz w:val="32"/>
          <w:szCs w:val="32"/>
        </w:rPr>
        <w:t>境</w:t>
      </w:r>
      <w:r>
        <w:rPr>
          <w:rFonts w:ascii="仿宋_GB2312" w:eastAsia="仿宋_GB2312" w:hAnsi="宋体" w:cs="宋体"/>
          <w:kern w:val="0"/>
          <w:sz w:val="32"/>
          <w:szCs w:val="32"/>
        </w:rPr>
        <w:t>)</w:t>
      </w:r>
      <w:r>
        <w:rPr>
          <w:rFonts w:ascii="仿宋_GB2312" w:eastAsia="仿宋_GB2312" w:hAnsi="宋体" w:cs="宋体" w:hint="eastAsia"/>
          <w:kern w:val="0"/>
          <w:sz w:val="32"/>
          <w:szCs w:val="32"/>
        </w:rPr>
        <w:t>人员应事先报批。加强对留学人员的国情省情校情、形势政策和中华文化教育，增进他们对中国特色社会主义的认同。积极为留学人员发挥作用创造条件，引导支持他们发扬留学报国传统，找准专业优势和经济社会发展的结合点，积极投身中国特色社会主义伟大事业和学校改革发展。支持留学人员联谊会按其章程开展活动，为他们发挥作用营造良好环境。</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牵头单位：党委组织部；责任单位：党委统战部、人事处、国际合作与交流处（港澳台事务工作办公室））</w:t>
      </w:r>
      <w:r>
        <w:rPr>
          <w:rFonts w:ascii="仿宋_GB2312" w:eastAsia="仿宋_GB2312" w:hAnsi="宋体" w:cs="宋体"/>
          <w:kern w:val="0"/>
          <w:sz w:val="32"/>
          <w:szCs w:val="32"/>
        </w:rPr>
        <w:t xml:space="preserve"> </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12.</w:t>
      </w:r>
      <w:r>
        <w:rPr>
          <w:rFonts w:ascii="仿宋_GB2312" w:eastAsia="仿宋_GB2312" w:hAnsi="宋体" w:cs="宋体" w:hint="eastAsia"/>
          <w:kern w:val="0"/>
          <w:sz w:val="32"/>
          <w:szCs w:val="32"/>
        </w:rPr>
        <w:t>加强港澳台侨工作。做好在学校工作学习的港澳台侨教师和学生工作，有针对性地加强中华文化、中国国情教育，引导他们树立正确的历史观、民族观、国家观。认真贯彻党的侨务政策，依法保护归侨、侨眷的合法权益。反映港澳台侨师生利益诉求，帮助解决困难。注重物色发现优秀骨干人才，加强重点培养，帮助他们更好地成长成才。加强与港澳台海外人士的联系沟通，促进海外教育、科技、文化等方面的合作交流，为引资引智引才牵线搭桥。加强对赴港澳台和海外的交换生、访问学者的思想教育和管理服务，建立学术交流、项目合作、人才引进备案制度，支持他们发挥积极作用，防范和抵御境外敌对势力的拉拢渗透。严格外籍教师聘任手续，加强监督管理。支持侨联按其章程开展活动，重大节日进行座谈慰问，充分发挥侨联的桥梁纽带作用。</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牵头单位：党委统战部；责任单位：国际合作与交流处（港澳台事务工作办公室）</w:t>
      </w:r>
      <w:r>
        <w:rPr>
          <w:rFonts w:ascii="仿宋_GB2312" w:eastAsia="仿宋_GB2312" w:hAnsi="宋体" w:cs="宋体"/>
          <w:kern w:val="0"/>
          <w:sz w:val="32"/>
          <w:szCs w:val="32"/>
        </w:rPr>
        <w:t xml:space="preserve">) </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13.</w:t>
      </w:r>
      <w:r>
        <w:rPr>
          <w:rFonts w:ascii="仿宋_GB2312" w:eastAsia="仿宋_GB2312" w:hAnsi="宋体" w:cs="宋体" w:hint="eastAsia"/>
          <w:kern w:val="0"/>
          <w:sz w:val="32"/>
          <w:szCs w:val="32"/>
        </w:rPr>
        <w:t>加强统一战线理论政策的研究和宣传。充分发挥统战理论研究会作用，加强统战理论和统战工作研究。把统战理论研究纳入学校哲学社会科学研究规划，全面把握新时期统一战线和高校统战工作的重点、难点和热点问题，积极推进统战理论研究，以理论创新推动工作创新。深入推进统战知识进校园活动，将统战理论政策纳入新生入学教育、形势政策课和党校教学内容。做好统一战线宣传和信息工作。充分发挥校园媒体、学生社团、党校平台、思政课堂、“两微一端”等网络平台的作用，加强对统战政策和统战工作的宣传推介，及时反映党外人士的思想动态和意见要求，不断扩大统一战线的影响。</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牵头单位：党委统战部；责任单位：党委组织部、党委宣传部、科学技术处、学生工作部、马克思主义学院）</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hint="eastAsia"/>
          <w:b/>
          <w:bCs/>
          <w:kern w:val="0"/>
          <w:sz w:val="32"/>
          <w:szCs w:val="32"/>
        </w:rPr>
        <w:t>五、工作机制</w:t>
      </w:r>
      <w:r>
        <w:rPr>
          <w:rFonts w:ascii="仿宋_GB2312" w:eastAsia="仿宋_GB2312" w:hAnsi="宋体" w:cs="宋体"/>
          <w:kern w:val="0"/>
          <w:sz w:val="32"/>
          <w:szCs w:val="32"/>
        </w:rPr>
        <w:t xml:space="preserve"> </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14.</w:t>
      </w:r>
      <w:r>
        <w:rPr>
          <w:rFonts w:ascii="仿宋_GB2312" w:eastAsia="仿宋_GB2312" w:hAnsi="宋体" w:cs="宋体" w:hint="eastAsia"/>
          <w:kern w:val="0"/>
          <w:sz w:val="32"/>
          <w:szCs w:val="32"/>
        </w:rPr>
        <w:t>健全和落实同党外人士联谊交友机制。按照主要领导抓关键、分管领导抓重点、班子成员人人有朋友的原则，学校党委常委每人联系</w:t>
      </w:r>
      <w:r>
        <w:rPr>
          <w:rFonts w:ascii="仿宋_GB2312" w:eastAsia="仿宋_GB2312" w:hAnsi="宋体" w:cs="宋体"/>
          <w:kern w:val="0"/>
          <w:sz w:val="32"/>
          <w:szCs w:val="32"/>
        </w:rPr>
        <w:t>1</w:t>
      </w:r>
      <w:r>
        <w:rPr>
          <w:rFonts w:ascii="仿宋_GB2312" w:eastAsia="仿宋_GB2312" w:hAnsi="宋体" w:cs="宋体" w:hint="eastAsia"/>
          <w:kern w:val="0"/>
          <w:sz w:val="32"/>
          <w:szCs w:val="32"/>
        </w:rPr>
        <w:t>个党派团体，</w:t>
      </w:r>
      <w:r>
        <w:rPr>
          <w:rFonts w:ascii="仿宋_GB2312" w:eastAsia="仿宋_GB2312" w:hAnsi="宋体" w:cs="宋体"/>
          <w:kern w:val="0"/>
          <w:sz w:val="32"/>
          <w:szCs w:val="32"/>
        </w:rPr>
        <w:t>1</w:t>
      </w:r>
      <w:r>
        <w:rPr>
          <w:rFonts w:ascii="仿宋_GB2312" w:eastAsia="仿宋_GB2312" w:hAnsi="宋体" w:cs="宋体" w:hint="eastAsia"/>
          <w:kern w:val="0"/>
          <w:sz w:val="32"/>
          <w:szCs w:val="32"/>
        </w:rPr>
        <w:t>至</w:t>
      </w:r>
      <w:r>
        <w:rPr>
          <w:rFonts w:ascii="仿宋_GB2312" w:eastAsia="仿宋_GB2312" w:hAnsi="宋体" w:cs="宋体"/>
          <w:kern w:val="0"/>
          <w:sz w:val="32"/>
          <w:szCs w:val="32"/>
        </w:rPr>
        <w:t>2</w:t>
      </w:r>
      <w:r>
        <w:rPr>
          <w:rFonts w:ascii="仿宋_GB2312" w:eastAsia="仿宋_GB2312" w:hAnsi="宋体" w:cs="宋体" w:hint="eastAsia"/>
          <w:kern w:val="0"/>
          <w:sz w:val="32"/>
          <w:szCs w:val="32"/>
        </w:rPr>
        <w:t>名党外人士，每年开展</w:t>
      </w:r>
      <w:r>
        <w:rPr>
          <w:rFonts w:ascii="仿宋_GB2312" w:eastAsia="仿宋_GB2312" w:hAnsi="宋体" w:cs="宋体"/>
          <w:kern w:val="0"/>
          <w:sz w:val="32"/>
          <w:szCs w:val="32"/>
        </w:rPr>
        <w:t>1</w:t>
      </w:r>
      <w:r>
        <w:rPr>
          <w:rFonts w:ascii="仿宋_GB2312" w:eastAsia="仿宋_GB2312" w:hAnsi="宋体" w:cs="宋体" w:hint="eastAsia"/>
          <w:kern w:val="0"/>
          <w:sz w:val="32"/>
          <w:szCs w:val="32"/>
        </w:rPr>
        <w:t>至</w:t>
      </w:r>
      <w:r>
        <w:rPr>
          <w:rFonts w:ascii="仿宋_GB2312" w:eastAsia="仿宋_GB2312" w:hAnsi="宋体" w:cs="宋体"/>
          <w:kern w:val="0"/>
          <w:sz w:val="32"/>
          <w:szCs w:val="32"/>
        </w:rPr>
        <w:t>2</w:t>
      </w:r>
      <w:r>
        <w:rPr>
          <w:rFonts w:ascii="仿宋_GB2312" w:eastAsia="仿宋_GB2312" w:hAnsi="宋体" w:cs="宋体" w:hint="eastAsia"/>
          <w:kern w:val="0"/>
          <w:sz w:val="32"/>
          <w:szCs w:val="32"/>
        </w:rPr>
        <w:t>次交心谈心活动。各分党委（党总支）要切实做好党外人士的联系工作，班子成员每学期开展与联系人的交心谈心活动。党委统战部要做好联系交友的组织、协调、服务工作。统战干部要与党外人士加强日常联络，熟悉了解他们的情况。</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牵头单位：党委统战部；责任单位：党委（校长）办公室、各分党委（党总支））</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15.</w:t>
      </w:r>
      <w:r>
        <w:rPr>
          <w:rFonts w:ascii="仿宋_GB2312" w:eastAsia="仿宋_GB2312" w:hAnsi="宋体" w:cs="宋体" w:hint="eastAsia"/>
          <w:kern w:val="0"/>
          <w:sz w:val="32"/>
          <w:szCs w:val="32"/>
        </w:rPr>
        <w:t>健全和落实征求党外代表人士意见机制。学校党委每学期定期举行座谈会，邀请各级人大代表、政协委员、民主党派组织负责人、无党派人士代表参加，通报学校的教学、科研、管理、党风廉政建设等重大事项，听取意见建议。涉及学校发展的重大决策、涉及教职工切身利益的重要举措出台和调整前，广泛征求党外代表人士的意见建议。坚持和完善党委领导班子年度考核听取党外代表人士意见机制。对党外代表人士意见建议的处理反馈，由党委（校长）办公室和相应职能部门办理，报党委统战部备案存档。</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牵头单位：党委统战部；责任单位：党委（校长）办公室、工会、发展规划处、教务处、科学技术处、人事处</w:t>
      </w:r>
      <w:r>
        <w:rPr>
          <w:rFonts w:ascii="仿宋_GB2312" w:eastAsia="仿宋_GB2312" w:hAnsi="宋体" w:cs="宋体"/>
          <w:kern w:val="0"/>
          <w:sz w:val="32"/>
          <w:szCs w:val="32"/>
        </w:rPr>
        <w:t xml:space="preserve">) </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16.</w:t>
      </w:r>
      <w:r>
        <w:rPr>
          <w:rFonts w:ascii="仿宋_GB2312" w:eastAsia="仿宋_GB2312" w:hAnsi="宋体" w:cs="宋体" w:hint="eastAsia"/>
          <w:kern w:val="0"/>
          <w:sz w:val="32"/>
          <w:szCs w:val="32"/>
        </w:rPr>
        <w:t>健全和落实传达重要文件，邀请参加重要会议机制。按照有关规定，及时向民主党派组织负责人、无党派代表人士和党外干部传达党中央、省委重要文件及会议精神，通报党和国家大政方针和重大事项。学校举行的有关重要会议和活动，邀请党外代表人士参加。（牵头单位：党委统战部；责任单位：党委（校长）办公室、工会</w:t>
      </w:r>
      <w:r>
        <w:rPr>
          <w:rFonts w:ascii="仿宋_GB2312" w:eastAsia="仿宋_GB2312" w:hAnsi="宋体" w:cs="宋体"/>
          <w:kern w:val="0"/>
          <w:sz w:val="32"/>
          <w:szCs w:val="32"/>
        </w:rPr>
        <w:t xml:space="preserve">) </w:t>
      </w:r>
    </w:p>
    <w:p w:rsidR="00412307" w:rsidRDefault="00412307">
      <w:pPr>
        <w:widowControl/>
        <w:spacing w:line="560" w:lineRule="atLeast"/>
        <w:ind w:firstLine="630"/>
        <w:rPr>
          <w:rFonts w:ascii="宋体" w:cs="宋体"/>
          <w:kern w:val="0"/>
          <w:sz w:val="24"/>
          <w:szCs w:val="24"/>
        </w:rPr>
      </w:pPr>
      <w:r>
        <w:rPr>
          <w:rFonts w:ascii="仿宋_GB2312" w:eastAsia="仿宋_GB2312" w:hAnsi="宋体" w:cs="宋体"/>
          <w:kern w:val="0"/>
          <w:sz w:val="32"/>
          <w:szCs w:val="32"/>
        </w:rPr>
        <w:t>17.</w:t>
      </w:r>
      <w:r>
        <w:rPr>
          <w:rFonts w:ascii="仿宋_GB2312" w:eastAsia="仿宋_GB2312" w:hAnsi="宋体" w:cs="宋体" w:hint="eastAsia"/>
          <w:kern w:val="0"/>
          <w:sz w:val="32"/>
          <w:szCs w:val="32"/>
        </w:rPr>
        <w:t>健全和落实支持党外人士发挥作用机制。支持和引导党外知识分子开展“爱献做”活动。支持和引导党外人士参加国情考察、专题调研、社会服务，围绕地方经济建设和社会发展积极建言献策。支持党外代表人士参加多党合作、政治协商、民主监督方面的重要会议和活动，参加全国、省、市统一战线的重要会议、活动和学习培训。各级人大代表和政协委员、民主党派组织负责人、党外知识分子联谊会、留学人员联谊会和侨联负责人、党外代表人士参加履职工作和社会活动，给予时间保障和必要支持，计算相应的工作量或减免一定的额定工作量，其成果作为业绩考评、职务评聘、评价体系的重要参考。</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牵头单位：党委统战部；责任单位：科学技术处、人事处、各分党委（党总支）</w:t>
      </w:r>
      <w:r>
        <w:rPr>
          <w:rFonts w:ascii="仿宋_GB2312" w:eastAsia="仿宋_GB2312" w:hAnsi="宋体" w:cs="宋体"/>
          <w:kern w:val="0"/>
          <w:sz w:val="32"/>
          <w:szCs w:val="32"/>
        </w:rPr>
        <w:t xml:space="preserve">) </w:t>
      </w:r>
    </w:p>
    <w:p w:rsidR="00412307" w:rsidRDefault="00412307">
      <w:pPr>
        <w:widowControl/>
        <w:spacing w:line="560" w:lineRule="atLeast"/>
        <w:ind w:firstLine="420"/>
        <w:jc w:val="left"/>
        <w:rPr>
          <w:rFonts w:ascii="宋体" w:cs="宋体"/>
          <w:kern w:val="0"/>
          <w:sz w:val="24"/>
          <w:szCs w:val="24"/>
        </w:rPr>
      </w:pPr>
      <w:r>
        <w:rPr>
          <w:rFonts w:ascii="仿宋_GB2312" w:eastAsia="仿宋_GB2312" w:hAnsi="宋体" w:cs="宋体" w:hint="eastAsia"/>
          <w:b/>
          <w:bCs/>
          <w:kern w:val="0"/>
          <w:sz w:val="32"/>
          <w:szCs w:val="32"/>
        </w:rPr>
        <w:t>六、工作要求</w:t>
      </w:r>
      <w:r>
        <w:rPr>
          <w:rFonts w:ascii="仿宋_GB2312" w:eastAsia="仿宋_GB2312" w:hAnsi="宋体" w:cs="宋体"/>
          <w:kern w:val="0"/>
          <w:sz w:val="32"/>
          <w:szCs w:val="32"/>
        </w:rPr>
        <w:t xml:space="preserve"> </w:t>
      </w:r>
    </w:p>
    <w:p w:rsidR="00412307" w:rsidRDefault="00412307">
      <w:pPr>
        <w:widowControl/>
        <w:spacing w:line="560" w:lineRule="atLeast"/>
        <w:ind w:firstLine="420"/>
        <w:jc w:val="left"/>
        <w:rPr>
          <w:rFonts w:ascii="宋体" w:cs="宋体"/>
          <w:kern w:val="0"/>
          <w:sz w:val="24"/>
          <w:szCs w:val="24"/>
        </w:rPr>
      </w:pPr>
      <w:r>
        <w:rPr>
          <w:rFonts w:ascii="仿宋_GB2312" w:eastAsia="仿宋_GB2312" w:hAnsi="宋体" w:cs="宋体"/>
          <w:kern w:val="0"/>
          <w:sz w:val="32"/>
          <w:szCs w:val="32"/>
        </w:rPr>
        <w:t>18.</w:t>
      </w:r>
      <w:r>
        <w:rPr>
          <w:rFonts w:ascii="仿宋_GB2312" w:eastAsia="仿宋_GB2312" w:hAnsi="宋体" w:cs="宋体" w:hint="eastAsia"/>
          <w:kern w:val="0"/>
          <w:sz w:val="32"/>
          <w:szCs w:val="32"/>
        </w:rPr>
        <w:t>学校党委切实履行统战工作的主体责任。学校党委把统战工作纳入党委中心组学习内容，纳入重要议事日程，纳入校、院领导班子工作考核内容，纳入宣传工作计划，纳入党校教学内容。学校党委常委会每年召开专题会议，听取党委统战部工作汇报，研究部署学校统战工作。学校成立由党委统一领导，党委统战部门牵头，组织、宣传、学生工作、教学、科研、人事等有关部门和院（系）党组织参加的统一战线工作领导小组。统一战线工作领导小组要按照工作要求，切实履行责任，形成大统战工作格局。校党委书记是统战工作的第一责任人，要亲自研究部署重要工作、推动解决重要问题。校、院领导班子要高度重视和关心支持统战工作，带头学习宣传和贯彻落实统一战线政策法规，带头参加统一战线重要活动，带头广交深交党外朋友。</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牵头单位：党委统战部；责任单位：统一战线工作领导小组）</w:t>
      </w:r>
    </w:p>
    <w:p w:rsidR="00412307" w:rsidRDefault="00412307">
      <w:pPr>
        <w:widowControl/>
        <w:spacing w:line="560" w:lineRule="atLeast"/>
        <w:ind w:firstLine="420"/>
        <w:jc w:val="left"/>
        <w:rPr>
          <w:rFonts w:ascii="宋体" w:cs="宋体"/>
          <w:kern w:val="0"/>
          <w:sz w:val="24"/>
          <w:szCs w:val="24"/>
        </w:rPr>
      </w:pPr>
      <w:r>
        <w:rPr>
          <w:rFonts w:ascii="仿宋_GB2312" w:eastAsia="仿宋_GB2312" w:hAnsi="宋体" w:cs="宋体"/>
          <w:kern w:val="0"/>
          <w:sz w:val="32"/>
          <w:szCs w:val="32"/>
        </w:rPr>
        <w:t>19.</w:t>
      </w:r>
      <w:r>
        <w:rPr>
          <w:rFonts w:ascii="仿宋_GB2312" w:eastAsia="仿宋_GB2312" w:hAnsi="宋体" w:cs="宋体" w:hint="eastAsia"/>
          <w:kern w:val="0"/>
          <w:sz w:val="32"/>
          <w:szCs w:val="32"/>
        </w:rPr>
        <w:t>加强统战工作机构和队伍建设。按照政治意识、责任担当、务实重行的要求建设一支作风过硬的专兼职统战干部队伍。重视对统战干部的教育、培养和使用。利用党校（社会主义学院）对统战成员主要骨干和后备骨干人员进行培训，提升统战工作专业化水平。</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牵头单位：党委统战部；责任单位：党委组织部</w:t>
      </w:r>
      <w:r>
        <w:rPr>
          <w:rFonts w:ascii="仿宋_GB2312" w:eastAsia="仿宋_GB2312" w:hAnsi="宋体" w:cs="宋体"/>
          <w:kern w:val="0"/>
          <w:sz w:val="32"/>
          <w:szCs w:val="32"/>
        </w:rPr>
        <w:t xml:space="preserve">) </w:t>
      </w:r>
    </w:p>
    <w:p w:rsidR="00412307" w:rsidRDefault="00412307">
      <w:pPr>
        <w:widowControl/>
        <w:spacing w:line="560" w:lineRule="atLeast"/>
        <w:ind w:firstLine="420"/>
        <w:jc w:val="left"/>
        <w:rPr>
          <w:rFonts w:ascii="宋体" w:cs="宋体"/>
          <w:kern w:val="0"/>
          <w:sz w:val="24"/>
          <w:szCs w:val="24"/>
        </w:rPr>
      </w:pPr>
      <w:r>
        <w:rPr>
          <w:rFonts w:ascii="仿宋_GB2312" w:eastAsia="仿宋_GB2312" w:hAnsi="宋体" w:cs="宋体"/>
          <w:kern w:val="0"/>
          <w:sz w:val="32"/>
          <w:szCs w:val="32"/>
        </w:rPr>
        <w:t>20.</w:t>
      </w:r>
      <w:r>
        <w:rPr>
          <w:rFonts w:ascii="仿宋_GB2312" w:eastAsia="仿宋_GB2312" w:hAnsi="宋体" w:cs="宋体" w:hint="eastAsia"/>
          <w:kern w:val="0"/>
          <w:sz w:val="32"/>
          <w:szCs w:val="32"/>
        </w:rPr>
        <w:t>加强各基层单位统战工作。各基层单位党组织书记对本单位统战工作负主要责任，统战委员具体负责统战工作。各二级学院党委（党总支）要认真落实统战工作进学院（系）的要求，自觉把统战工作纳入学院党建工作要点，认真落实联谊交友制度和交流沟通制度，定期召开党外代表人士座谈会，通报本单位教学、科研、管理、党风廉政建设情况，事关教职工切身利益的重大决策要征求党外代表人士的意见和建议。扎实做好本单位党外知识分子教育引导工作、师生民族宗教政策教育工作和归国留学人员教育工作。建立健全本单位统战成员档案和统战工作档案，及时上报统战工作相关信息。</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牵头单位：党委统战部；责任单位：各分党委（党总支）</w:t>
      </w:r>
      <w:r>
        <w:rPr>
          <w:rFonts w:ascii="仿宋_GB2312" w:eastAsia="仿宋_GB2312" w:hAnsi="宋体" w:cs="宋体"/>
          <w:kern w:val="0"/>
          <w:sz w:val="32"/>
          <w:szCs w:val="32"/>
        </w:rPr>
        <w:t xml:space="preserve">) </w:t>
      </w:r>
    </w:p>
    <w:p w:rsidR="00412307" w:rsidRDefault="00412307">
      <w:pPr>
        <w:widowControl/>
        <w:spacing w:line="560" w:lineRule="atLeast"/>
        <w:ind w:firstLine="420"/>
        <w:jc w:val="left"/>
        <w:rPr>
          <w:rFonts w:ascii="宋体" w:cs="宋体"/>
          <w:kern w:val="0"/>
          <w:sz w:val="24"/>
          <w:szCs w:val="24"/>
        </w:rPr>
      </w:pPr>
      <w:r>
        <w:rPr>
          <w:rFonts w:ascii="仿宋_GB2312" w:eastAsia="仿宋_GB2312" w:hAnsi="宋体" w:cs="宋体"/>
          <w:kern w:val="0"/>
          <w:sz w:val="32"/>
          <w:szCs w:val="32"/>
        </w:rPr>
        <w:t>21.</w:t>
      </w:r>
      <w:r>
        <w:rPr>
          <w:rFonts w:ascii="仿宋_GB2312" w:eastAsia="仿宋_GB2312" w:hAnsi="宋体" w:cs="宋体" w:hint="eastAsia"/>
          <w:kern w:val="0"/>
          <w:sz w:val="32"/>
          <w:szCs w:val="32"/>
        </w:rPr>
        <w:t>积极为统战部门开展工作提供保障。坚持统战工作经费列入学校经费预算，党委统战部规范经费使用办法。要为民主党派基层组织、党外知识分子联谊会、留学人员联谊会、侨联等具有统一战线性质的团体，开展考察、调研、会议、交流、教育培训等活动提供必要的经费支持。建好统一战线活动场地。为统战部门组织召开各类通报会、座谈会、征求意见会，走访慰问党外代表人士，组织党外人士在省内外开展国情考察、主题实践、革命传统教育等活动，提供必要的财物支持和政策保障。</w:t>
      </w:r>
      <w:r>
        <w:rPr>
          <w:rFonts w:ascii="仿宋_GB2312" w:eastAsia="仿宋_GB2312" w:hAnsi="宋体" w:cs="宋体"/>
          <w:kern w:val="0"/>
          <w:sz w:val="32"/>
          <w:szCs w:val="32"/>
        </w:rPr>
        <w:t>(</w:t>
      </w:r>
      <w:r>
        <w:rPr>
          <w:rFonts w:ascii="仿宋_GB2312" w:eastAsia="仿宋_GB2312" w:hAnsi="宋体" w:cs="宋体" w:hint="eastAsia"/>
          <w:kern w:val="0"/>
          <w:sz w:val="32"/>
          <w:szCs w:val="32"/>
        </w:rPr>
        <w:t>牵头单位：党委统战部；责任单位：财务处、后勤集团</w:t>
      </w:r>
      <w:r>
        <w:rPr>
          <w:rFonts w:ascii="仿宋_GB2312" w:eastAsia="仿宋_GB2312" w:hAnsi="宋体" w:cs="宋体"/>
          <w:kern w:val="0"/>
          <w:sz w:val="32"/>
          <w:szCs w:val="32"/>
        </w:rPr>
        <w:t xml:space="preserve">) </w:t>
      </w:r>
    </w:p>
    <w:p w:rsidR="00412307" w:rsidRDefault="00412307">
      <w:pPr>
        <w:widowControl/>
        <w:spacing w:line="560" w:lineRule="atLeast"/>
        <w:ind w:firstLine="645"/>
        <w:rPr>
          <w:rFonts w:ascii="宋体" w:cs="宋体"/>
          <w:kern w:val="0"/>
          <w:sz w:val="24"/>
          <w:szCs w:val="24"/>
        </w:rPr>
      </w:pPr>
      <w:r>
        <w:rPr>
          <w:rFonts w:ascii="仿宋_GB2312" w:eastAsia="仿宋_GB2312" w:hAnsi="宋体" w:cs="宋体"/>
          <w:kern w:val="0"/>
          <w:sz w:val="32"/>
          <w:szCs w:val="32"/>
        </w:rPr>
        <w:t> </w:t>
      </w:r>
    </w:p>
    <w:p w:rsidR="00412307" w:rsidRDefault="00412307">
      <w:pPr>
        <w:widowControl/>
        <w:spacing w:line="560" w:lineRule="atLeast"/>
        <w:jc w:val="left"/>
        <w:rPr>
          <w:rFonts w:ascii="宋体" w:cs="宋体"/>
          <w:kern w:val="0"/>
          <w:sz w:val="24"/>
          <w:szCs w:val="24"/>
        </w:rPr>
      </w:pPr>
      <w:r>
        <w:rPr>
          <w:rFonts w:ascii="仿宋_GB2312" w:eastAsia="仿宋_GB2312" w:hAnsi="宋体" w:cs="宋体"/>
          <w:kern w:val="0"/>
          <w:sz w:val="32"/>
          <w:szCs w:val="32"/>
        </w:rPr>
        <w:t> </w:t>
      </w:r>
    </w:p>
    <w:p w:rsidR="00412307" w:rsidRDefault="00412307">
      <w:pPr>
        <w:widowControl/>
        <w:spacing w:line="560" w:lineRule="atLeast"/>
        <w:jc w:val="left"/>
        <w:rPr>
          <w:rFonts w:ascii="宋体" w:cs="宋体"/>
          <w:kern w:val="0"/>
          <w:sz w:val="24"/>
          <w:szCs w:val="24"/>
        </w:rPr>
      </w:pPr>
      <w:r>
        <w:rPr>
          <w:rFonts w:ascii="仿宋_GB2312" w:eastAsia="仿宋_GB2312" w:hAnsi="宋体" w:cs="宋体"/>
          <w:kern w:val="0"/>
          <w:sz w:val="32"/>
          <w:szCs w:val="32"/>
        </w:rPr>
        <w:t> </w:t>
      </w:r>
    </w:p>
    <w:p w:rsidR="00412307" w:rsidRDefault="00412307">
      <w:pPr>
        <w:widowControl/>
        <w:jc w:val="left"/>
        <w:rPr>
          <w:rFonts w:ascii="宋体" w:cs="宋体"/>
          <w:kern w:val="0"/>
          <w:sz w:val="24"/>
          <w:szCs w:val="24"/>
        </w:rPr>
      </w:pPr>
      <w:r w:rsidRPr="00837474">
        <w:rPr>
          <w:rFonts w:ascii="宋体" w:cs="宋体"/>
          <w:noProof/>
          <w:kern w:val="0"/>
          <w:sz w:val="24"/>
          <w:szCs w:val="24"/>
        </w:rPr>
        <w:pict>
          <v:shape id="图片 3" o:spid="_x0000_i1027" type="#_x0000_t75" alt="http://xtbg.ctgu.edu.cn/oa/vfs?path=/information/000000005ec2e1840160242e89e61001/information.files/Aspose.Words.13eea55d-f90e-48c0-9c6d-6a75d399330d.003.png" style="width:4pt;height:10.5pt;visibility:visible">
            <v:imagedata r:id="rId8" o:title=""/>
          </v:shape>
        </w:pict>
      </w:r>
      <w:r w:rsidRPr="00837474">
        <w:rPr>
          <w:rFonts w:ascii="宋体" w:cs="宋体"/>
          <w:noProof/>
          <w:kern w:val="0"/>
          <w:sz w:val="24"/>
          <w:szCs w:val="24"/>
        </w:rPr>
        <w:pict>
          <v:shape id="图片 4" o:spid="_x0000_i1028" type="#_x0000_t75" alt="http://xtbg.ctgu.edu.cn/oa/vfs?path=/information/000000005ec2e1840160242e89e61001/information.files/Aspose.Words.13eea55d-f90e-48c0-9c6d-6a75d399330d.004.png" style="width:5.5pt;height:12.5pt;visibility:visible">
            <v:imagedata r:id="rId9" o:title=""/>
          </v:shape>
        </w:pict>
      </w:r>
    </w:p>
    <w:p w:rsidR="00412307" w:rsidRDefault="00412307">
      <w:pPr>
        <w:widowControl/>
        <w:spacing w:line="551" w:lineRule="atLeast"/>
        <w:jc w:val="left"/>
        <w:rPr>
          <w:rFonts w:ascii="宋体" w:cs="宋体"/>
          <w:kern w:val="0"/>
          <w:sz w:val="24"/>
          <w:szCs w:val="24"/>
        </w:rPr>
      </w:pPr>
      <w:r>
        <w:rPr>
          <w:rFonts w:ascii="Times New Roman" w:hAnsi="Times New Roman"/>
          <w:kern w:val="0"/>
          <w:sz w:val="18"/>
          <w:szCs w:val="18"/>
        </w:rPr>
        <w:t> </w:t>
      </w:r>
    </w:p>
    <w:p w:rsidR="00412307" w:rsidRDefault="00412307">
      <w:pPr>
        <w:widowControl/>
        <w:jc w:val="left"/>
        <w:rPr>
          <w:rFonts w:ascii="宋体" w:cs="宋体"/>
          <w:kern w:val="0"/>
          <w:sz w:val="24"/>
          <w:szCs w:val="24"/>
        </w:rPr>
        <w:sectPr w:rsidR="00412307">
          <w:footerReference w:type="default" r:id="rId10"/>
          <w:pgSz w:w="12240" w:h="15840"/>
          <w:pgMar w:top="1134" w:right="1134" w:bottom="1134" w:left="1134" w:header="720" w:footer="720" w:gutter="0"/>
          <w:cols w:space="720"/>
          <w:docGrid w:linePitch="286"/>
        </w:sectPr>
      </w:pPr>
    </w:p>
    <w:p w:rsidR="00412307" w:rsidRDefault="00412307">
      <w:pPr>
        <w:widowControl/>
        <w:spacing w:line="360" w:lineRule="auto"/>
        <w:jc w:val="center"/>
        <w:rPr>
          <w:rFonts w:ascii="宋体" w:cs="宋体"/>
          <w:kern w:val="0"/>
          <w:sz w:val="44"/>
          <w:szCs w:val="44"/>
        </w:rPr>
      </w:pPr>
      <w:r>
        <w:rPr>
          <w:rFonts w:ascii="黑体" w:eastAsia="黑体" w:hAnsi="黑体" w:cs="宋体" w:hint="eastAsia"/>
          <w:b/>
          <w:bCs/>
          <w:kern w:val="0"/>
          <w:sz w:val="44"/>
          <w:szCs w:val="44"/>
        </w:rPr>
        <w:t>中共三峡大学委员会关于加强新形势下</w:t>
      </w:r>
    </w:p>
    <w:p w:rsidR="00412307" w:rsidRDefault="00412307">
      <w:pPr>
        <w:widowControl/>
        <w:spacing w:line="360" w:lineRule="auto"/>
        <w:jc w:val="center"/>
        <w:rPr>
          <w:rFonts w:ascii="宋体" w:cs="宋体"/>
          <w:kern w:val="0"/>
          <w:sz w:val="44"/>
          <w:szCs w:val="44"/>
        </w:rPr>
      </w:pPr>
      <w:r>
        <w:rPr>
          <w:rFonts w:ascii="黑体" w:eastAsia="黑体" w:hAnsi="黑体" w:cs="宋体" w:hint="eastAsia"/>
          <w:b/>
          <w:bCs/>
          <w:kern w:val="0"/>
          <w:sz w:val="44"/>
          <w:szCs w:val="44"/>
        </w:rPr>
        <w:t>学校统一战线工作的实施意见工作任务一览表</w:t>
      </w:r>
    </w:p>
    <w:p w:rsidR="00412307" w:rsidRDefault="00412307">
      <w:pPr>
        <w:widowControl/>
        <w:spacing w:line="360" w:lineRule="auto"/>
        <w:jc w:val="center"/>
        <w:rPr>
          <w:rFonts w:ascii="宋体" w:cs="宋体"/>
          <w:kern w:val="0"/>
          <w:sz w:val="44"/>
          <w:szCs w:val="44"/>
        </w:rPr>
      </w:pPr>
      <w:r>
        <w:rPr>
          <w:rFonts w:ascii="宋体" w:cs="宋体"/>
          <w:b/>
          <w:bCs/>
          <w:kern w:val="0"/>
          <w:sz w:val="44"/>
          <w:szCs w:val="44"/>
        </w:rPr>
        <w:t> </w:t>
      </w:r>
    </w:p>
    <w:tbl>
      <w:tblPr>
        <w:tblW w:w="14134" w:type="dxa"/>
        <w:tblLayout w:type="fixed"/>
        <w:tblCellMar>
          <w:left w:w="0" w:type="dxa"/>
          <w:right w:w="0" w:type="dxa"/>
        </w:tblCellMar>
        <w:tblLook w:val="00A0"/>
      </w:tblPr>
      <w:tblGrid>
        <w:gridCol w:w="841"/>
        <w:gridCol w:w="2713"/>
        <w:gridCol w:w="6873"/>
        <w:gridCol w:w="1720"/>
        <w:gridCol w:w="1987"/>
      </w:tblGrid>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hint="eastAsia"/>
                <w:b/>
                <w:bCs/>
                <w:kern w:val="0"/>
                <w:sz w:val="30"/>
                <w:szCs w:val="30"/>
              </w:rPr>
              <w:t>序号</w:t>
            </w:r>
          </w:p>
        </w:tc>
        <w:tc>
          <w:tcPr>
            <w:tcW w:w="2713" w:type="dxa"/>
            <w:tcBorders>
              <w:top w:val="single" w:sz="6" w:space="0" w:color="000000"/>
              <w:bottom w:val="single" w:sz="6" w:space="0" w:color="000000"/>
              <w:right w:val="single" w:sz="6" w:space="0" w:color="000000"/>
            </w:tcBorders>
            <w:tcMar>
              <w:right w:w="94"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b/>
                <w:bCs/>
                <w:kern w:val="0"/>
                <w:sz w:val="30"/>
                <w:szCs w:val="30"/>
              </w:rPr>
              <w:t>主要内容</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b/>
                <w:bCs/>
                <w:kern w:val="0"/>
                <w:sz w:val="30"/>
                <w:szCs w:val="30"/>
              </w:rPr>
              <w:t>具体措施</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b/>
                <w:bCs/>
                <w:kern w:val="0"/>
                <w:sz w:val="30"/>
                <w:szCs w:val="30"/>
              </w:rPr>
              <w:t>牵头部门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b/>
                <w:bCs/>
                <w:kern w:val="0"/>
                <w:sz w:val="30"/>
                <w:szCs w:val="30"/>
              </w:rPr>
              <w:t>责任单位</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1</w:t>
            </w:r>
          </w:p>
        </w:tc>
        <w:tc>
          <w:tcPr>
            <w:tcW w:w="2713" w:type="dxa"/>
            <w:tcBorders>
              <w:top w:val="single" w:sz="6" w:space="0" w:color="000000"/>
              <w:bottom w:val="single" w:sz="6" w:space="0" w:color="000000"/>
              <w:right w:val="single" w:sz="6" w:space="0" w:color="000000"/>
            </w:tcBorders>
            <w:tcMar>
              <w:right w:w="94"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加强党外知识分子思想政治工作</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20" w:lineRule="atLeast"/>
              <w:jc w:val="left"/>
              <w:rPr>
                <w:rFonts w:ascii="宋体" w:cs="宋体"/>
                <w:kern w:val="0"/>
                <w:sz w:val="24"/>
                <w:szCs w:val="24"/>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）开展多种形式的理论学习、实践锻炼、社会服务。（</w:t>
            </w:r>
            <w:r>
              <w:rPr>
                <w:rFonts w:ascii="宋体" w:hAnsi="宋体" w:cs="宋体"/>
                <w:kern w:val="0"/>
                <w:sz w:val="30"/>
                <w:szCs w:val="30"/>
              </w:rPr>
              <w:t>2</w:t>
            </w:r>
            <w:r>
              <w:rPr>
                <w:rFonts w:ascii="宋体" w:hAnsi="宋体" w:cs="宋体" w:hint="eastAsia"/>
                <w:kern w:val="0"/>
                <w:sz w:val="30"/>
                <w:szCs w:val="30"/>
              </w:rPr>
              <w:t>）运用沟通、协调、谈心等方式，及时了解，反映其思想动态和意见建议。（</w:t>
            </w:r>
            <w:r>
              <w:rPr>
                <w:rFonts w:ascii="宋体" w:hAnsi="宋体" w:cs="宋体"/>
                <w:kern w:val="0"/>
                <w:sz w:val="30"/>
                <w:szCs w:val="30"/>
              </w:rPr>
              <w:t>3</w:t>
            </w:r>
            <w:r>
              <w:rPr>
                <w:rFonts w:ascii="宋体" w:hAnsi="宋体" w:cs="宋体" w:hint="eastAsia"/>
                <w:kern w:val="0"/>
                <w:sz w:val="30"/>
                <w:szCs w:val="30"/>
              </w:rPr>
              <w:t>）支持党外知识分子联谊会按照章程开展活动。</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党委组织部、党委宣传部、各分党委（党总支）</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2</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551" w:lineRule="atLeast"/>
              <w:jc w:val="left"/>
              <w:rPr>
                <w:rFonts w:ascii="宋体" w:cs="宋体"/>
                <w:kern w:val="0"/>
                <w:sz w:val="24"/>
                <w:szCs w:val="24"/>
              </w:rPr>
            </w:pPr>
            <w:r>
              <w:rPr>
                <w:rFonts w:ascii="宋体" w:hAnsi="宋体" w:cs="宋体" w:hint="eastAsia"/>
                <w:kern w:val="0"/>
                <w:sz w:val="30"/>
                <w:szCs w:val="30"/>
              </w:rPr>
              <w:t>加强党外代表人士队伍建设</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551" w:lineRule="atLeast"/>
              <w:jc w:val="left"/>
              <w:rPr>
                <w:rFonts w:ascii="宋体" w:cs="宋体"/>
                <w:kern w:val="0"/>
                <w:sz w:val="24"/>
                <w:szCs w:val="24"/>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）改进和完善党外干部选拔任用方式，学校中层干部和中层后备干部中党外人士比例不低于</w:t>
            </w:r>
            <w:r>
              <w:rPr>
                <w:rFonts w:ascii="宋体" w:hAnsi="宋体" w:cs="宋体"/>
                <w:kern w:val="0"/>
                <w:sz w:val="30"/>
                <w:szCs w:val="30"/>
              </w:rPr>
              <w:t>10%</w:t>
            </w:r>
            <w:r>
              <w:rPr>
                <w:rFonts w:ascii="宋体" w:hAnsi="宋体" w:cs="宋体" w:hint="eastAsia"/>
                <w:kern w:val="0"/>
                <w:sz w:val="30"/>
                <w:szCs w:val="30"/>
              </w:rPr>
              <w:t>。（</w:t>
            </w:r>
            <w:r>
              <w:rPr>
                <w:rFonts w:ascii="宋体" w:hAnsi="宋体" w:cs="宋体"/>
                <w:kern w:val="0"/>
                <w:sz w:val="30"/>
                <w:szCs w:val="30"/>
              </w:rPr>
              <w:t>2</w:t>
            </w:r>
            <w:r>
              <w:rPr>
                <w:rFonts w:ascii="宋体" w:hAnsi="宋体" w:cs="宋体" w:hint="eastAsia"/>
                <w:kern w:val="0"/>
                <w:sz w:val="30"/>
                <w:szCs w:val="30"/>
              </w:rPr>
              <w:t>）</w:t>
            </w:r>
            <w:r>
              <w:rPr>
                <w:rFonts w:ascii="宋体" w:hAnsi="宋体" w:cs="宋体" w:hint="eastAsia"/>
                <w:kern w:val="0"/>
                <w:sz w:val="32"/>
                <w:szCs w:val="32"/>
              </w:rPr>
              <w:t>积极选派党外代表人士参加各级各类教育培训。（</w:t>
            </w:r>
            <w:r>
              <w:rPr>
                <w:rFonts w:ascii="宋体" w:hAnsi="宋体" w:cs="宋体"/>
                <w:kern w:val="0"/>
                <w:sz w:val="32"/>
                <w:szCs w:val="32"/>
              </w:rPr>
              <w:t>3</w:t>
            </w:r>
            <w:r>
              <w:rPr>
                <w:rFonts w:ascii="宋体" w:hAnsi="宋体" w:cs="宋体" w:hint="eastAsia"/>
                <w:kern w:val="0"/>
                <w:sz w:val="32"/>
                <w:szCs w:val="32"/>
              </w:rPr>
              <w:t>）积极举荐，</w:t>
            </w:r>
            <w:r>
              <w:rPr>
                <w:rFonts w:ascii="宋体" w:hAnsi="宋体" w:cs="宋体" w:hint="eastAsia"/>
                <w:kern w:val="0"/>
                <w:sz w:val="30"/>
                <w:szCs w:val="30"/>
              </w:rPr>
              <w:t>做好党外代表人士的政治安排、实职安排和社会安排。</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党委组织部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党委统战部、各分党委（党总支）</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3</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551" w:lineRule="atLeast"/>
              <w:jc w:val="left"/>
              <w:rPr>
                <w:rFonts w:ascii="宋体" w:cs="宋体"/>
                <w:kern w:val="0"/>
                <w:sz w:val="24"/>
                <w:szCs w:val="24"/>
              </w:rPr>
            </w:pPr>
            <w:r>
              <w:rPr>
                <w:rFonts w:ascii="宋体" w:hAnsi="宋体" w:cs="宋体" w:hint="eastAsia"/>
                <w:kern w:val="0"/>
                <w:sz w:val="30"/>
                <w:szCs w:val="30"/>
              </w:rPr>
              <w:t>加强民主党派和无党派人士工作</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551" w:lineRule="atLeast"/>
              <w:jc w:val="left"/>
              <w:rPr>
                <w:rFonts w:ascii="宋体" w:cs="宋体"/>
                <w:kern w:val="0"/>
                <w:sz w:val="24"/>
                <w:szCs w:val="24"/>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）支持和帮助民主党派基层组织加强思想建设、组织建设、制度建设。（</w:t>
            </w:r>
            <w:r>
              <w:rPr>
                <w:rFonts w:ascii="宋体" w:hAnsi="宋体" w:cs="宋体"/>
                <w:kern w:val="0"/>
                <w:sz w:val="30"/>
                <w:szCs w:val="30"/>
              </w:rPr>
              <w:t>2</w:t>
            </w:r>
            <w:r>
              <w:rPr>
                <w:rFonts w:ascii="宋体" w:hAnsi="宋体" w:cs="宋体" w:hint="eastAsia"/>
                <w:kern w:val="0"/>
                <w:sz w:val="30"/>
                <w:szCs w:val="30"/>
              </w:rPr>
              <w:t>）支持民主党派和无党派人士发挥参政议政、民主监督、建言献策作用。（</w:t>
            </w:r>
            <w:r>
              <w:rPr>
                <w:rFonts w:ascii="宋体" w:hAnsi="宋体" w:cs="宋体"/>
                <w:kern w:val="0"/>
                <w:sz w:val="30"/>
                <w:szCs w:val="30"/>
              </w:rPr>
              <w:t>3</w:t>
            </w:r>
            <w:r>
              <w:rPr>
                <w:rFonts w:ascii="宋体" w:hAnsi="宋体" w:cs="宋体" w:hint="eastAsia"/>
                <w:kern w:val="0"/>
                <w:sz w:val="30"/>
                <w:szCs w:val="30"/>
              </w:rPr>
              <w:t>）</w:t>
            </w:r>
            <w:r>
              <w:rPr>
                <w:rFonts w:ascii="宋体" w:hAnsi="宋体" w:cs="宋体" w:hint="eastAsia"/>
                <w:kern w:val="0"/>
                <w:sz w:val="32"/>
                <w:szCs w:val="32"/>
              </w:rPr>
              <w:t>建立无党派人士档案，规范“无党派人士”政治面貌的使用。</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党委组织部、各分党委（党总支）</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4</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551" w:lineRule="atLeast"/>
              <w:jc w:val="left"/>
              <w:rPr>
                <w:rFonts w:ascii="宋体" w:cs="宋体"/>
                <w:kern w:val="0"/>
                <w:sz w:val="24"/>
                <w:szCs w:val="24"/>
              </w:rPr>
            </w:pPr>
            <w:r>
              <w:rPr>
                <w:rFonts w:ascii="宋体" w:hAnsi="宋体" w:cs="宋体" w:hint="eastAsia"/>
                <w:kern w:val="0"/>
                <w:sz w:val="30"/>
                <w:szCs w:val="30"/>
              </w:rPr>
              <w:t>切实做好少数民族工作和宗教工作</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551" w:lineRule="atLeast"/>
              <w:jc w:val="left"/>
              <w:rPr>
                <w:rFonts w:ascii="宋体" w:cs="宋体"/>
                <w:kern w:val="0"/>
                <w:sz w:val="24"/>
                <w:szCs w:val="24"/>
              </w:rPr>
            </w:pPr>
            <w:r>
              <w:rPr>
                <w:rFonts w:ascii="宋体" w:hAnsi="宋体" w:cs="宋体" w:hint="eastAsia"/>
                <w:kern w:val="0"/>
                <w:sz w:val="32"/>
                <w:szCs w:val="32"/>
              </w:rPr>
              <w:t>（</w:t>
            </w:r>
            <w:r>
              <w:rPr>
                <w:rFonts w:ascii="宋体" w:hAnsi="宋体" w:cs="宋体"/>
                <w:kern w:val="0"/>
                <w:sz w:val="32"/>
                <w:szCs w:val="32"/>
              </w:rPr>
              <w:t>1</w:t>
            </w:r>
            <w:r>
              <w:rPr>
                <w:rFonts w:ascii="宋体" w:hAnsi="宋体" w:cs="宋体" w:hint="eastAsia"/>
                <w:kern w:val="0"/>
                <w:sz w:val="32"/>
                <w:szCs w:val="32"/>
              </w:rPr>
              <w:t>）加强民族、宗教政策和相关法律法规宣传教育。（</w:t>
            </w:r>
            <w:r>
              <w:rPr>
                <w:rFonts w:ascii="宋体" w:hAnsi="宋体" w:cs="宋体"/>
                <w:kern w:val="0"/>
                <w:sz w:val="32"/>
                <w:szCs w:val="32"/>
              </w:rPr>
              <w:t>2</w:t>
            </w:r>
            <w:r>
              <w:rPr>
                <w:rFonts w:ascii="宋体" w:hAnsi="宋体" w:cs="宋体" w:hint="eastAsia"/>
                <w:kern w:val="0"/>
                <w:sz w:val="32"/>
                <w:szCs w:val="32"/>
              </w:rPr>
              <w:t>）建立少数民族师生信息库，关心他们的思想、学习和生活，帮助他们解决现实困难。（</w:t>
            </w:r>
            <w:r>
              <w:rPr>
                <w:rFonts w:ascii="宋体" w:hAnsi="宋体" w:cs="宋体"/>
                <w:kern w:val="0"/>
                <w:sz w:val="32"/>
                <w:szCs w:val="32"/>
              </w:rPr>
              <w:t>3</w:t>
            </w:r>
            <w:r>
              <w:rPr>
                <w:rFonts w:ascii="宋体" w:hAnsi="宋体" w:cs="宋体" w:hint="eastAsia"/>
                <w:kern w:val="0"/>
                <w:sz w:val="32"/>
                <w:szCs w:val="32"/>
              </w:rPr>
              <w:t>）办好清真食堂，依法处理矛盾纠纷，维护合法权益。（</w:t>
            </w:r>
            <w:r>
              <w:rPr>
                <w:rFonts w:ascii="宋体" w:hAnsi="宋体" w:cs="宋体"/>
                <w:kern w:val="0"/>
                <w:sz w:val="32"/>
                <w:szCs w:val="32"/>
              </w:rPr>
              <w:t>4</w:t>
            </w:r>
            <w:r>
              <w:rPr>
                <w:rFonts w:ascii="宋体" w:hAnsi="宋体" w:cs="宋体" w:hint="eastAsia"/>
                <w:kern w:val="0"/>
                <w:sz w:val="32"/>
                <w:szCs w:val="32"/>
              </w:rPr>
              <w:t>）</w:t>
            </w:r>
            <w:r>
              <w:rPr>
                <w:rFonts w:ascii="宋体" w:hAnsi="宋体" w:cs="宋体" w:hint="eastAsia"/>
                <w:kern w:val="0"/>
                <w:sz w:val="30"/>
                <w:szCs w:val="30"/>
              </w:rPr>
              <w:t>做好信教师生的教育引导，抵御利用宗教对高校进行渗透，防范校园传教。</w:t>
            </w:r>
            <w:r>
              <w:rPr>
                <w:rFonts w:ascii="宋体" w:hAnsi="宋体" w:cs="宋体" w:hint="eastAsia"/>
                <w:kern w:val="0"/>
                <w:sz w:val="32"/>
                <w:szCs w:val="32"/>
              </w:rPr>
              <w:t>（</w:t>
            </w:r>
            <w:r>
              <w:rPr>
                <w:rFonts w:ascii="宋体" w:hAnsi="宋体" w:cs="宋体"/>
                <w:kern w:val="0"/>
                <w:sz w:val="32"/>
                <w:szCs w:val="32"/>
              </w:rPr>
              <w:t>5</w:t>
            </w:r>
            <w:r>
              <w:rPr>
                <w:rFonts w:ascii="宋体" w:hAnsi="宋体" w:cs="宋体" w:hint="eastAsia"/>
                <w:kern w:val="0"/>
                <w:sz w:val="32"/>
                <w:szCs w:val="32"/>
              </w:rPr>
              <w:t>）防范和抵制各种邪教。</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551" w:lineRule="atLeast"/>
              <w:jc w:val="center"/>
              <w:rPr>
                <w:rFonts w:ascii="宋体" w:cs="宋体"/>
                <w:kern w:val="0"/>
                <w:sz w:val="24"/>
                <w:szCs w:val="24"/>
              </w:rPr>
            </w:pPr>
            <w:r>
              <w:rPr>
                <w:rFonts w:ascii="宋体" w:hAnsi="宋体" w:cs="宋体" w:hint="eastAsia"/>
                <w:kern w:val="0"/>
                <w:sz w:val="30"/>
                <w:szCs w:val="30"/>
              </w:rPr>
              <w:t>民族宗教工作</w:t>
            </w:r>
          </w:p>
          <w:p w:rsidR="00412307" w:rsidRDefault="00412307">
            <w:pPr>
              <w:widowControl/>
              <w:spacing w:line="551" w:lineRule="atLeast"/>
              <w:jc w:val="center"/>
              <w:rPr>
                <w:rFonts w:ascii="宋体" w:cs="宋体"/>
                <w:kern w:val="0"/>
                <w:sz w:val="24"/>
                <w:szCs w:val="24"/>
              </w:rPr>
            </w:pPr>
            <w:r>
              <w:rPr>
                <w:rFonts w:ascii="宋体" w:hAnsi="宋体" w:cs="宋体" w:hint="eastAsia"/>
                <w:kern w:val="0"/>
                <w:sz w:val="30"/>
                <w:szCs w:val="30"/>
              </w:rPr>
              <w:t>联席会成员</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vAlign w:val="center"/>
          </w:tcPr>
          <w:p w:rsidR="00412307" w:rsidRDefault="00412307">
            <w:pPr>
              <w:widowControl/>
              <w:spacing w:line="551" w:lineRule="atLeast"/>
              <w:jc w:val="center"/>
              <w:rPr>
                <w:rFonts w:ascii="宋体" w:cs="宋体"/>
                <w:kern w:val="0"/>
                <w:sz w:val="24"/>
                <w:szCs w:val="24"/>
              </w:rPr>
            </w:pPr>
            <w:r>
              <w:rPr>
                <w:rFonts w:ascii="宋体" w:hAnsi="宋体" w:cs="宋体"/>
                <w:b/>
                <w:bCs/>
                <w:kern w:val="0"/>
                <w:sz w:val="30"/>
                <w:szCs w:val="30"/>
              </w:rPr>
              <w:t>5</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加强新疆、西藏少数民族学生工作</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）发挥“湖北省内地新疆大学生教育管理服务工作协调组”作用，按照师生比不低于</w:t>
            </w:r>
            <w:r>
              <w:rPr>
                <w:rFonts w:ascii="宋体" w:hAnsi="宋体" w:cs="宋体"/>
                <w:kern w:val="0"/>
                <w:sz w:val="30"/>
                <w:szCs w:val="30"/>
              </w:rPr>
              <w:t>1</w:t>
            </w:r>
            <w:r>
              <w:rPr>
                <w:rFonts w:ascii="宋体" w:hAnsi="宋体" w:cs="宋体" w:hint="eastAsia"/>
                <w:kern w:val="0"/>
                <w:sz w:val="30"/>
                <w:szCs w:val="30"/>
              </w:rPr>
              <w:t>：</w:t>
            </w:r>
            <w:r>
              <w:rPr>
                <w:rFonts w:ascii="宋体" w:hAnsi="宋体" w:cs="宋体"/>
                <w:kern w:val="0"/>
                <w:sz w:val="30"/>
                <w:szCs w:val="30"/>
              </w:rPr>
              <w:t>50</w:t>
            </w:r>
            <w:r>
              <w:rPr>
                <w:rFonts w:ascii="宋体" w:hAnsi="宋体" w:cs="宋体" w:hint="eastAsia"/>
                <w:kern w:val="0"/>
                <w:sz w:val="30"/>
                <w:szCs w:val="30"/>
              </w:rPr>
              <w:t>的标准配备少数民族专职辅导员。（</w:t>
            </w:r>
            <w:r>
              <w:rPr>
                <w:rFonts w:ascii="宋体" w:hAnsi="宋体" w:cs="宋体"/>
                <w:kern w:val="0"/>
                <w:sz w:val="30"/>
                <w:szCs w:val="30"/>
              </w:rPr>
              <w:t>2</w:t>
            </w:r>
            <w:r>
              <w:rPr>
                <w:rFonts w:ascii="宋体" w:hAnsi="宋体" w:cs="宋体" w:hint="eastAsia"/>
                <w:kern w:val="0"/>
                <w:sz w:val="30"/>
                <w:szCs w:val="30"/>
              </w:rPr>
              <w:t>）组织学生参加校园文化活动，促进各族学生加深了解、增进感情。（</w:t>
            </w:r>
            <w:r>
              <w:rPr>
                <w:rFonts w:ascii="宋体" w:hAnsi="宋体" w:cs="宋体"/>
                <w:kern w:val="0"/>
                <w:sz w:val="30"/>
                <w:szCs w:val="30"/>
              </w:rPr>
              <w:t>3</w:t>
            </w:r>
            <w:r>
              <w:rPr>
                <w:rFonts w:ascii="宋体" w:hAnsi="宋体" w:cs="宋体" w:hint="eastAsia"/>
                <w:kern w:val="0"/>
                <w:sz w:val="30"/>
                <w:szCs w:val="30"/>
              </w:rPr>
              <w:t>）建立帮扶机制，加大对家庭经济困难学生和专业基础薄弱学生的帮扶力度。</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551" w:lineRule="atLeast"/>
              <w:jc w:val="center"/>
              <w:rPr>
                <w:rFonts w:ascii="宋体" w:cs="宋体"/>
                <w:kern w:val="0"/>
                <w:sz w:val="24"/>
                <w:szCs w:val="24"/>
              </w:rPr>
            </w:pPr>
            <w:r>
              <w:rPr>
                <w:rFonts w:ascii="宋体" w:hAnsi="宋体" w:cs="宋体" w:hint="eastAsia"/>
                <w:kern w:val="0"/>
                <w:sz w:val="30"/>
                <w:szCs w:val="30"/>
              </w:rPr>
              <w:t>学生工作部、研究生工作部、教务处、人事处</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6</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551" w:lineRule="atLeast"/>
              <w:jc w:val="left"/>
              <w:rPr>
                <w:rFonts w:ascii="宋体" w:cs="宋体"/>
                <w:kern w:val="0"/>
                <w:sz w:val="24"/>
                <w:szCs w:val="24"/>
              </w:rPr>
            </w:pPr>
            <w:r>
              <w:rPr>
                <w:rFonts w:ascii="宋体" w:hAnsi="宋体" w:cs="宋体" w:hint="eastAsia"/>
                <w:kern w:val="0"/>
                <w:sz w:val="30"/>
                <w:szCs w:val="30"/>
              </w:rPr>
              <w:t>加强出国（境）和归国留学人员工作</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551" w:lineRule="atLeast"/>
              <w:jc w:val="left"/>
              <w:rPr>
                <w:rFonts w:ascii="宋体" w:cs="宋体"/>
                <w:kern w:val="0"/>
                <w:sz w:val="24"/>
                <w:szCs w:val="24"/>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）严格执行外事工作有关规定。（</w:t>
            </w:r>
            <w:r>
              <w:rPr>
                <w:rFonts w:ascii="宋体" w:hAnsi="宋体" w:cs="宋体"/>
                <w:kern w:val="0"/>
                <w:sz w:val="30"/>
                <w:szCs w:val="30"/>
              </w:rPr>
              <w:t>2</w:t>
            </w:r>
            <w:r>
              <w:rPr>
                <w:rFonts w:ascii="宋体" w:hAnsi="宋体" w:cs="宋体" w:hint="eastAsia"/>
                <w:kern w:val="0"/>
                <w:sz w:val="30"/>
                <w:szCs w:val="30"/>
              </w:rPr>
              <w:t>）加强对留学人员的国情省情校情、形势政策和中华文化教育，增进他们对中国特色社会主义的认同。（</w:t>
            </w:r>
            <w:r>
              <w:rPr>
                <w:rFonts w:ascii="宋体" w:hAnsi="宋体" w:cs="宋体"/>
                <w:kern w:val="0"/>
                <w:sz w:val="30"/>
                <w:szCs w:val="30"/>
              </w:rPr>
              <w:t>3</w:t>
            </w:r>
            <w:r>
              <w:rPr>
                <w:rFonts w:ascii="宋体" w:hAnsi="宋体" w:cs="宋体" w:hint="eastAsia"/>
                <w:kern w:val="0"/>
                <w:sz w:val="30"/>
                <w:szCs w:val="30"/>
              </w:rPr>
              <w:t>）支持留学人员联谊会按照其章程开展活动。</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党委组织部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551" w:lineRule="atLeast"/>
              <w:jc w:val="center"/>
              <w:rPr>
                <w:rFonts w:ascii="宋体" w:cs="宋体"/>
                <w:kern w:val="0"/>
                <w:sz w:val="24"/>
                <w:szCs w:val="24"/>
              </w:rPr>
            </w:pPr>
            <w:r>
              <w:rPr>
                <w:rFonts w:ascii="宋体" w:hAnsi="宋体" w:cs="宋体" w:hint="eastAsia"/>
                <w:kern w:val="0"/>
                <w:sz w:val="30"/>
                <w:szCs w:val="30"/>
              </w:rPr>
              <w:t>党委统战部、人事处、国际合作与交流处（港澳台事务工作办公室）</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7</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加强港澳台侨工作</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2"/>
                <w:szCs w:val="32"/>
              </w:rPr>
            </w:pPr>
            <w:r>
              <w:rPr>
                <w:rFonts w:ascii="宋体" w:hAnsi="宋体" w:cs="宋体"/>
                <w:kern w:val="0"/>
                <w:sz w:val="30"/>
                <w:szCs w:val="30"/>
              </w:rPr>
              <w:t>(1)</w:t>
            </w:r>
            <w:r>
              <w:rPr>
                <w:rFonts w:ascii="宋体" w:hAnsi="宋体" w:cs="宋体" w:hint="eastAsia"/>
                <w:kern w:val="0"/>
                <w:sz w:val="30"/>
                <w:szCs w:val="30"/>
              </w:rPr>
              <w:t>做好在学校工作学习的港澳台侨教师和学生工作，引导他们树立正确的历史观、民族观、国家观。（</w:t>
            </w:r>
            <w:r>
              <w:rPr>
                <w:rFonts w:ascii="宋体" w:hAnsi="宋体" w:cs="宋体"/>
                <w:kern w:val="0"/>
                <w:sz w:val="30"/>
                <w:szCs w:val="30"/>
              </w:rPr>
              <w:t>2</w:t>
            </w:r>
            <w:r>
              <w:rPr>
                <w:rFonts w:ascii="宋体" w:hAnsi="宋体" w:cs="宋体" w:hint="eastAsia"/>
                <w:kern w:val="0"/>
                <w:sz w:val="30"/>
                <w:szCs w:val="30"/>
              </w:rPr>
              <w:t>）认真贯彻党的侨务政策，依法保护归侨、侨眷的合法权益。（</w:t>
            </w:r>
            <w:r>
              <w:rPr>
                <w:rFonts w:ascii="宋体" w:hAnsi="宋体" w:cs="宋体"/>
                <w:kern w:val="0"/>
                <w:sz w:val="30"/>
                <w:szCs w:val="30"/>
              </w:rPr>
              <w:t>3</w:t>
            </w:r>
            <w:r>
              <w:rPr>
                <w:rFonts w:ascii="宋体" w:hAnsi="宋体" w:cs="宋体" w:hint="eastAsia"/>
                <w:kern w:val="0"/>
                <w:sz w:val="30"/>
                <w:szCs w:val="30"/>
              </w:rPr>
              <w:t>）</w:t>
            </w:r>
            <w:r>
              <w:rPr>
                <w:rFonts w:ascii="宋体" w:hAnsi="宋体" w:cs="宋体" w:hint="eastAsia"/>
                <w:kern w:val="0"/>
                <w:sz w:val="32"/>
                <w:szCs w:val="32"/>
              </w:rPr>
              <w:t>加强与港澳台海外人士的联系沟通，</w:t>
            </w:r>
            <w:r>
              <w:rPr>
                <w:rFonts w:ascii="宋体" w:hAnsi="宋体" w:cs="宋体" w:hint="eastAsia"/>
                <w:kern w:val="0"/>
                <w:sz w:val="30"/>
                <w:szCs w:val="30"/>
              </w:rPr>
              <w:t>为引资引智引才牵线搭桥。</w:t>
            </w:r>
          </w:p>
          <w:p w:rsidR="00412307" w:rsidRDefault="00412307">
            <w:pPr>
              <w:widowControl/>
              <w:spacing w:line="360" w:lineRule="auto"/>
              <w:jc w:val="left"/>
              <w:rPr>
                <w:rFonts w:ascii="宋体" w:cs="宋体"/>
                <w:kern w:val="0"/>
                <w:sz w:val="32"/>
                <w:szCs w:val="32"/>
              </w:rPr>
            </w:pPr>
            <w:r>
              <w:rPr>
                <w:rFonts w:ascii="宋体" w:hAnsi="宋体" w:cs="宋体" w:hint="eastAsia"/>
                <w:kern w:val="0"/>
                <w:sz w:val="30"/>
                <w:szCs w:val="30"/>
              </w:rPr>
              <w:t>（</w:t>
            </w:r>
            <w:r>
              <w:rPr>
                <w:rFonts w:ascii="宋体" w:hAnsi="宋体" w:cs="宋体"/>
                <w:kern w:val="0"/>
                <w:sz w:val="30"/>
                <w:szCs w:val="30"/>
              </w:rPr>
              <w:t>4</w:t>
            </w:r>
            <w:r>
              <w:rPr>
                <w:rFonts w:ascii="宋体" w:hAnsi="宋体" w:cs="宋体" w:hint="eastAsia"/>
                <w:kern w:val="0"/>
                <w:sz w:val="30"/>
                <w:szCs w:val="30"/>
              </w:rPr>
              <w:t>）</w:t>
            </w:r>
            <w:r>
              <w:rPr>
                <w:rFonts w:ascii="宋体" w:hAnsi="宋体" w:cs="宋体" w:hint="eastAsia"/>
                <w:kern w:val="0"/>
                <w:sz w:val="32"/>
                <w:szCs w:val="32"/>
              </w:rPr>
              <w:t>建立港澳台海外学术交流、项目合作、人才引进备案制度，加强服务和管理。</w:t>
            </w:r>
            <w:r>
              <w:rPr>
                <w:rFonts w:ascii="宋体" w:hAnsi="宋体" w:cs="宋体" w:hint="eastAsia"/>
                <w:kern w:val="0"/>
                <w:sz w:val="30"/>
                <w:szCs w:val="30"/>
              </w:rPr>
              <w:t>（</w:t>
            </w:r>
            <w:r>
              <w:rPr>
                <w:rFonts w:ascii="宋体" w:hAnsi="宋体" w:cs="宋体"/>
                <w:kern w:val="0"/>
                <w:sz w:val="30"/>
                <w:szCs w:val="30"/>
              </w:rPr>
              <w:t>5</w:t>
            </w:r>
            <w:r>
              <w:rPr>
                <w:rFonts w:ascii="宋体" w:hAnsi="宋体" w:cs="宋体" w:hint="eastAsia"/>
                <w:kern w:val="0"/>
                <w:sz w:val="30"/>
                <w:szCs w:val="30"/>
              </w:rPr>
              <w:t>）支持侨联按照其章程开展活动。</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551" w:lineRule="atLeast"/>
              <w:jc w:val="center"/>
              <w:rPr>
                <w:rFonts w:ascii="宋体" w:cs="宋体"/>
                <w:kern w:val="0"/>
                <w:sz w:val="24"/>
                <w:szCs w:val="24"/>
              </w:rPr>
            </w:pPr>
            <w:r>
              <w:rPr>
                <w:rFonts w:ascii="宋体" w:hAnsi="宋体" w:cs="宋体" w:hint="eastAsia"/>
                <w:kern w:val="0"/>
                <w:sz w:val="30"/>
                <w:szCs w:val="30"/>
              </w:rPr>
              <w:t>国际合作与交流处（港澳台事务工作办公室）</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8</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加强统一战线理论政策的研究和宣传</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）把统战理论研究纳入学校哲学社会科学研究规划，积极推进统战理论研究。（</w:t>
            </w:r>
            <w:r>
              <w:rPr>
                <w:rFonts w:ascii="宋体" w:hAnsi="宋体" w:cs="宋体"/>
                <w:kern w:val="0"/>
                <w:sz w:val="30"/>
                <w:szCs w:val="30"/>
              </w:rPr>
              <w:t>2</w:t>
            </w:r>
            <w:r>
              <w:rPr>
                <w:rFonts w:ascii="宋体" w:hAnsi="宋体" w:cs="宋体" w:hint="eastAsia"/>
                <w:kern w:val="0"/>
                <w:sz w:val="30"/>
                <w:szCs w:val="30"/>
              </w:rPr>
              <w:t>）深入推进统战知识进校园活动。（</w:t>
            </w:r>
            <w:r>
              <w:rPr>
                <w:rFonts w:ascii="宋体" w:hAnsi="宋体" w:cs="宋体"/>
                <w:kern w:val="0"/>
                <w:sz w:val="30"/>
                <w:szCs w:val="30"/>
              </w:rPr>
              <w:t>3</w:t>
            </w:r>
            <w:r>
              <w:rPr>
                <w:rFonts w:ascii="宋体" w:hAnsi="宋体" w:cs="宋体" w:hint="eastAsia"/>
                <w:kern w:val="0"/>
                <w:sz w:val="30"/>
                <w:szCs w:val="30"/>
              </w:rPr>
              <w:t>）做好统一战线宣传和信息工作。</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551" w:lineRule="atLeast"/>
              <w:jc w:val="center"/>
              <w:rPr>
                <w:rFonts w:ascii="宋体" w:cs="宋体"/>
                <w:kern w:val="0"/>
                <w:sz w:val="24"/>
                <w:szCs w:val="24"/>
              </w:rPr>
            </w:pPr>
            <w:r>
              <w:rPr>
                <w:rFonts w:ascii="宋体" w:hAnsi="宋体" w:cs="宋体" w:hint="eastAsia"/>
                <w:kern w:val="0"/>
                <w:sz w:val="30"/>
                <w:szCs w:val="30"/>
              </w:rPr>
              <w:t>党委组织部、党委宣传部、科学技术处、学生工作部、马克思主义学院</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9</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健全和落实同党外人士联谊交友机制</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2"/>
                <w:szCs w:val="32"/>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）学校党委常委每人联系</w:t>
            </w:r>
            <w:r>
              <w:rPr>
                <w:rFonts w:ascii="宋体" w:hAnsi="宋体" w:cs="宋体"/>
                <w:kern w:val="0"/>
                <w:sz w:val="30"/>
                <w:szCs w:val="30"/>
              </w:rPr>
              <w:t>1</w:t>
            </w:r>
            <w:r>
              <w:rPr>
                <w:rFonts w:ascii="宋体" w:hAnsi="宋体" w:cs="宋体" w:hint="eastAsia"/>
                <w:kern w:val="0"/>
                <w:sz w:val="30"/>
                <w:szCs w:val="30"/>
              </w:rPr>
              <w:t>个党派团体，</w:t>
            </w:r>
            <w:r>
              <w:rPr>
                <w:rFonts w:ascii="宋体" w:hAnsi="宋体" w:cs="宋体"/>
                <w:kern w:val="0"/>
                <w:sz w:val="30"/>
                <w:szCs w:val="30"/>
              </w:rPr>
              <w:t>1</w:t>
            </w:r>
            <w:r>
              <w:rPr>
                <w:rFonts w:ascii="宋体" w:hAnsi="宋体" w:cs="宋体" w:hint="eastAsia"/>
                <w:kern w:val="0"/>
                <w:sz w:val="30"/>
                <w:szCs w:val="30"/>
              </w:rPr>
              <w:t>至</w:t>
            </w:r>
            <w:r>
              <w:rPr>
                <w:rFonts w:ascii="宋体" w:hAnsi="宋体" w:cs="宋体"/>
                <w:kern w:val="0"/>
                <w:sz w:val="30"/>
                <w:szCs w:val="30"/>
              </w:rPr>
              <w:t>2</w:t>
            </w:r>
            <w:r>
              <w:rPr>
                <w:rFonts w:ascii="宋体" w:hAnsi="宋体" w:cs="宋体" w:hint="eastAsia"/>
                <w:kern w:val="0"/>
                <w:sz w:val="30"/>
                <w:szCs w:val="30"/>
              </w:rPr>
              <w:t>名党外人士，每年开展</w:t>
            </w:r>
            <w:r>
              <w:rPr>
                <w:rFonts w:ascii="宋体" w:hAnsi="宋体" w:cs="宋体"/>
                <w:kern w:val="0"/>
                <w:sz w:val="30"/>
                <w:szCs w:val="30"/>
              </w:rPr>
              <w:t>1</w:t>
            </w:r>
            <w:r>
              <w:rPr>
                <w:rFonts w:ascii="宋体" w:hAnsi="宋体" w:cs="宋体" w:hint="eastAsia"/>
                <w:kern w:val="0"/>
                <w:sz w:val="30"/>
                <w:szCs w:val="30"/>
              </w:rPr>
              <w:t>至</w:t>
            </w:r>
            <w:r>
              <w:rPr>
                <w:rFonts w:ascii="宋体" w:hAnsi="宋体" w:cs="宋体"/>
                <w:kern w:val="0"/>
                <w:sz w:val="30"/>
                <w:szCs w:val="30"/>
              </w:rPr>
              <w:t>2</w:t>
            </w:r>
            <w:r>
              <w:rPr>
                <w:rFonts w:ascii="宋体" w:hAnsi="宋体" w:cs="宋体" w:hint="eastAsia"/>
                <w:kern w:val="0"/>
                <w:sz w:val="30"/>
                <w:szCs w:val="30"/>
              </w:rPr>
              <w:t>次交心谈心活动。（</w:t>
            </w:r>
            <w:r>
              <w:rPr>
                <w:rFonts w:ascii="宋体" w:hAnsi="宋体" w:cs="宋体"/>
                <w:kern w:val="0"/>
                <w:sz w:val="30"/>
                <w:szCs w:val="30"/>
              </w:rPr>
              <w:t>2</w:t>
            </w:r>
            <w:r>
              <w:rPr>
                <w:rFonts w:ascii="宋体" w:hAnsi="宋体" w:cs="宋体" w:hint="eastAsia"/>
                <w:kern w:val="0"/>
                <w:sz w:val="30"/>
                <w:szCs w:val="30"/>
              </w:rPr>
              <w:t>）各分党委（党总支）做好与党外人士的联系工作，班子成员每学期开展交流谈心活动。（</w:t>
            </w:r>
            <w:r>
              <w:rPr>
                <w:rFonts w:ascii="宋体" w:hAnsi="宋体" w:cs="宋体"/>
                <w:kern w:val="0"/>
                <w:sz w:val="30"/>
                <w:szCs w:val="30"/>
              </w:rPr>
              <w:t>3</w:t>
            </w:r>
            <w:r>
              <w:rPr>
                <w:rFonts w:ascii="宋体" w:hAnsi="宋体" w:cs="宋体" w:hint="eastAsia"/>
                <w:kern w:val="0"/>
                <w:sz w:val="30"/>
                <w:szCs w:val="30"/>
              </w:rPr>
              <w:t>）统战干部加强</w:t>
            </w:r>
            <w:r>
              <w:rPr>
                <w:rFonts w:ascii="宋体" w:hAnsi="宋体" w:cs="宋体" w:hint="eastAsia"/>
                <w:kern w:val="0"/>
                <w:sz w:val="32"/>
                <w:szCs w:val="32"/>
              </w:rPr>
              <w:t>与党外人士的日常联络，重大节日组织看望慰问党外代表人士。</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551" w:lineRule="atLeast"/>
              <w:jc w:val="center"/>
              <w:rPr>
                <w:rFonts w:ascii="宋体" w:cs="宋体"/>
                <w:kern w:val="0"/>
                <w:sz w:val="24"/>
                <w:szCs w:val="24"/>
              </w:rPr>
            </w:pPr>
            <w:r>
              <w:rPr>
                <w:rFonts w:ascii="宋体" w:hAnsi="宋体" w:cs="宋体" w:hint="eastAsia"/>
                <w:kern w:val="0"/>
                <w:sz w:val="30"/>
                <w:szCs w:val="30"/>
              </w:rPr>
              <w:t>党委（校长）办公室、</w:t>
            </w:r>
          </w:p>
          <w:p w:rsidR="00412307" w:rsidRDefault="00412307">
            <w:pPr>
              <w:widowControl/>
              <w:spacing w:line="551" w:lineRule="atLeast"/>
              <w:jc w:val="center"/>
              <w:rPr>
                <w:rFonts w:ascii="宋体" w:cs="宋体"/>
                <w:kern w:val="0"/>
                <w:sz w:val="24"/>
                <w:szCs w:val="24"/>
              </w:rPr>
            </w:pPr>
            <w:r>
              <w:rPr>
                <w:rFonts w:ascii="宋体" w:hAnsi="宋体" w:cs="宋体" w:hint="eastAsia"/>
                <w:kern w:val="0"/>
                <w:sz w:val="30"/>
                <w:szCs w:val="30"/>
              </w:rPr>
              <w:t>各分党委（党总支）</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10</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健全和落实征求党外代表人士意见机制</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2"/>
                <w:szCs w:val="32"/>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）学校党委每学期举行人大代表、政协委员、党外人士座谈会，通报学校情况，听取意见建议。（</w:t>
            </w:r>
            <w:r>
              <w:rPr>
                <w:rFonts w:ascii="宋体" w:hAnsi="宋体" w:cs="宋体"/>
                <w:kern w:val="0"/>
                <w:sz w:val="30"/>
                <w:szCs w:val="30"/>
              </w:rPr>
              <w:t>2</w:t>
            </w:r>
            <w:r>
              <w:rPr>
                <w:rFonts w:ascii="宋体" w:hAnsi="宋体" w:cs="宋体" w:hint="eastAsia"/>
                <w:kern w:val="0"/>
                <w:sz w:val="30"/>
                <w:szCs w:val="30"/>
              </w:rPr>
              <w:t>）</w:t>
            </w:r>
            <w:r>
              <w:rPr>
                <w:rFonts w:ascii="宋体" w:hAnsi="宋体" w:cs="宋体" w:hint="eastAsia"/>
                <w:kern w:val="0"/>
                <w:sz w:val="32"/>
                <w:szCs w:val="32"/>
              </w:rPr>
              <w:t>涉及学校重大决策、涉及教职工切身利益的重要举措广泛征求党外代表人士的意见建议。（</w:t>
            </w:r>
            <w:r>
              <w:rPr>
                <w:rFonts w:ascii="宋体" w:hAnsi="宋体" w:cs="宋体"/>
                <w:kern w:val="0"/>
                <w:sz w:val="32"/>
                <w:szCs w:val="32"/>
              </w:rPr>
              <w:t>3</w:t>
            </w:r>
            <w:r>
              <w:rPr>
                <w:rFonts w:ascii="宋体" w:hAnsi="宋体" w:cs="宋体" w:hint="eastAsia"/>
                <w:kern w:val="0"/>
                <w:sz w:val="32"/>
                <w:szCs w:val="32"/>
              </w:rPr>
              <w:t>）党委领导班子年度考核听取党外代表人士意见。</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20" w:lineRule="atLeast"/>
              <w:jc w:val="center"/>
              <w:rPr>
                <w:rFonts w:ascii="宋体" w:cs="宋体"/>
                <w:kern w:val="0"/>
                <w:sz w:val="24"/>
                <w:szCs w:val="24"/>
              </w:rPr>
            </w:pPr>
            <w:r>
              <w:rPr>
                <w:rFonts w:ascii="宋体" w:hAnsi="宋体" w:cs="宋体" w:hint="eastAsia"/>
                <w:kern w:val="0"/>
                <w:sz w:val="30"/>
                <w:szCs w:val="30"/>
              </w:rPr>
              <w:t>党委统战部</w:t>
            </w:r>
          </w:p>
          <w:p w:rsidR="00412307" w:rsidRDefault="00412307">
            <w:pPr>
              <w:widowControl/>
              <w:spacing w:line="360" w:lineRule="auto"/>
              <w:ind w:firstLine="630"/>
              <w:jc w:val="center"/>
              <w:rPr>
                <w:rFonts w:ascii="宋体" w:cs="宋体"/>
                <w:kern w:val="0"/>
                <w:sz w:val="30"/>
                <w:szCs w:val="30"/>
              </w:rPr>
            </w:pPr>
            <w:r>
              <w:rPr>
                <w:rFonts w:ascii="宋体" w:cs="宋体"/>
                <w:kern w:val="0"/>
                <w:sz w:val="30"/>
                <w:szCs w:val="30"/>
              </w:rPr>
              <w:t> </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rPr>
                <w:rFonts w:ascii="宋体" w:cs="宋体"/>
                <w:kern w:val="0"/>
                <w:sz w:val="30"/>
                <w:szCs w:val="30"/>
              </w:rPr>
            </w:pPr>
            <w:r>
              <w:rPr>
                <w:rFonts w:ascii="宋体" w:hAnsi="宋体" w:cs="宋体" w:hint="eastAsia"/>
                <w:kern w:val="0"/>
                <w:sz w:val="30"/>
                <w:szCs w:val="30"/>
              </w:rPr>
              <w:t>党委（校长）办公室、工会、发展规划处、教务处、科学技术处、人事处</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11</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健全和落实传达重要文件，邀请参加重要会议机制</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）及时向党外代表人士传达重要文件及会议精神，通报党和国家大政方针和重大事项。（</w:t>
            </w:r>
            <w:r>
              <w:rPr>
                <w:rFonts w:ascii="宋体" w:hAnsi="宋体" w:cs="宋体"/>
                <w:kern w:val="0"/>
                <w:sz w:val="30"/>
                <w:szCs w:val="30"/>
              </w:rPr>
              <w:t>2</w:t>
            </w:r>
            <w:r>
              <w:rPr>
                <w:rFonts w:ascii="宋体" w:hAnsi="宋体" w:cs="宋体" w:hint="eastAsia"/>
                <w:kern w:val="0"/>
                <w:sz w:val="30"/>
                <w:szCs w:val="30"/>
              </w:rPr>
              <w:t>）学校举行的有关重要会议和活动，邀请党外代表人士参加。</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rPr>
                <w:rFonts w:ascii="宋体" w:cs="宋体"/>
                <w:kern w:val="0"/>
                <w:sz w:val="30"/>
                <w:szCs w:val="30"/>
              </w:rPr>
            </w:pPr>
            <w:r>
              <w:rPr>
                <w:rFonts w:ascii="宋体" w:hAnsi="宋体" w:cs="宋体" w:hint="eastAsia"/>
                <w:kern w:val="0"/>
                <w:sz w:val="30"/>
                <w:szCs w:val="30"/>
              </w:rPr>
              <w:t>党委统战部</w:t>
            </w:r>
          </w:p>
          <w:p w:rsidR="00412307" w:rsidRDefault="00412307">
            <w:pPr>
              <w:widowControl/>
              <w:spacing w:line="360" w:lineRule="auto"/>
              <w:ind w:firstLine="630"/>
              <w:jc w:val="center"/>
              <w:rPr>
                <w:rFonts w:ascii="宋体" w:cs="宋体"/>
                <w:kern w:val="0"/>
                <w:sz w:val="30"/>
                <w:szCs w:val="30"/>
              </w:rPr>
            </w:pPr>
            <w:r>
              <w:rPr>
                <w:rFonts w:ascii="宋体" w:cs="宋体"/>
                <w:kern w:val="0"/>
                <w:sz w:val="30"/>
                <w:szCs w:val="30"/>
              </w:rPr>
              <w:t> </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rPr>
                <w:rFonts w:ascii="宋体" w:cs="宋体"/>
                <w:kern w:val="0"/>
                <w:sz w:val="30"/>
                <w:szCs w:val="30"/>
              </w:rPr>
            </w:pPr>
            <w:r>
              <w:rPr>
                <w:rFonts w:ascii="宋体" w:hAnsi="宋体" w:cs="宋体" w:hint="eastAsia"/>
                <w:kern w:val="0"/>
                <w:sz w:val="30"/>
                <w:szCs w:val="30"/>
              </w:rPr>
              <w:t>党委（校长）办公室、工会</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12</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健全和落实支持党外人士发挥作用机制</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2"/>
                <w:szCs w:val="32"/>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）支持和引导党外知识分子开展“爱献做”活动。（</w:t>
            </w:r>
            <w:r>
              <w:rPr>
                <w:rFonts w:ascii="宋体" w:hAnsi="宋体" w:cs="宋体"/>
                <w:kern w:val="0"/>
                <w:sz w:val="30"/>
                <w:szCs w:val="30"/>
              </w:rPr>
              <w:t>2</w:t>
            </w:r>
            <w:r>
              <w:rPr>
                <w:rFonts w:ascii="宋体" w:hAnsi="宋体" w:cs="宋体" w:hint="eastAsia"/>
                <w:kern w:val="0"/>
                <w:sz w:val="30"/>
                <w:szCs w:val="30"/>
              </w:rPr>
              <w:t>）</w:t>
            </w:r>
            <w:r>
              <w:rPr>
                <w:rFonts w:ascii="宋体" w:hAnsi="宋体" w:cs="宋体" w:hint="eastAsia"/>
                <w:kern w:val="0"/>
                <w:sz w:val="32"/>
                <w:szCs w:val="32"/>
              </w:rPr>
              <w:t>支持党外代表人士参加多党合作、政治协商、民主监督方面的重要会议和活动。（</w:t>
            </w:r>
            <w:r>
              <w:rPr>
                <w:rFonts w:ascii="宋体" w:hAnsi="宋体" w:cs="宋体"/>
                <w:kern w:val="0"/>
                <w:sz w:val="32"/>
                <w:szCs w:val="32"/>
              </w:rPr>
              <w:t>3</w:t>
            </w:r>
            <w:r>
              <w:rPr>
                <w:rFonts w:ascii="宋体" w:hAnsi="宋体" w:cs="宋体" w:hint="eastAsia"/>
                <w:kern w:val="0"/>
                <w:sz w:val="32"/>
                <w:szCs w:val="32"/>
              </w:rPr>
              <w:t>）保障和支持</w:t>
            </w:r>
            <w:r>
              <w:rPr>
                <w:rFonts w:ascii="宋体" w:hAnsi="宋体" w:cs="宋体" w:hint="eastAsia"/>
                <w:kern w:val="0"/>
                <w:sz w:val="30"/>
                <w:szCs w:val="30"/>
              </w:rPr>
              <w:t>各级人大代表、政协委员，各民主党派、统战团体负责人，党外代表人士参加履职工作和社会活动。</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rPr>
                <w:rFonts w:ascii="宋体" w:cs="宋体"/>
                <w:kern w:val="0"/>
                <w:sz w:val="30"/>
                <w:szCs w:val="30"/>
              </w:rPr>
            </w:pPr>
            <w:r>
              <w:rPr>
                <w:rFonts w:ascii="宋体" w:hAnsi="宋体" w:cs="宋体" w:hint="eastAsia"/>
                <w:kern w:val="0"/>
                <w:sz w:val="30"/>
                <w:szCs w:val="30"/>
              </w:rPr>
              <w:t>党委统战部</w:t>
            </w:r>
          </w:p>
          <w:p w:rsidR="00412307" w:rsidRDefault="00412307">
            <w:pPr>
              <w:widowControl/>
              <w:spacing w:line="360" w:lineRule="auto"/>
              <w:ind w:firstLine="630"/>
              <w:jc w:val="center"/>
              <w:rPr>
                <w:rFonts w:ascii="宋体" w:cs="宋体"/>
                <w:kern w:val="0"/>
                <w:sz w:val="30"/>
                <w:szCs w:val="30"/>
              </w:rPr>
            </w:pPr>
            <w:r>
              <w:rPr>
                <w:rFonts w:ascii="宋体" w:cs="宋体"/>
                <w:kern w:val="0"/>
                <w:sz w:val="30"/>
                <w:szCs w:val="30"/>
              </w:rPr>
              <w:t> </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rPr>
                <w:rFonts w:ascii="宋体" w:cs="宋体"/>
                <w:kern w:val="0"/>
                <w:sz w:val="30"/>
                <w:szCs w:val="30"/>
              </w:rPr>
            </w:pPr>
            <w:r>
              <w:rPr>
                <w:rFonts w:ascii="宋体" w:hAnsi="宋体" w:cs="宋体" w:hint="eastAsia"/>
                <w:kern w:val="0"/>
                <w:sz w:val="30"/>
                <w:szCs w:val="30"/>
              </w:rPr>
              <w:t>科学技术处、人事处、各分党委（党总支）</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13</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学校党委履行统战工作的主体责任</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2"/>
                <w:szCs w:val="32"/>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）学校成立</w:t>
            </w:r>
            <w:r>
              <w:rPr>
                <w:rFonts w:ascii="宋体" w:hAnsi="宋体" w:cs="宋体" w:hint="eastAsia"/>
                <w:kern w:val="0"/>
                <w:sz w:val="32"/>
                <w:szCs w:val="32"/>
              </w:rPr>
              <w:t>统一战线工作领导小组，</w:t>
            </w:r>
            <w:r>
              <w:rPr>
                <w:rFonts w:ascii="宋体" w:hAnsi="宋体" w:cs="宋体" w:hint="eastAsia"/>
                <w:kern w:val="0"/>
                <w:sz w:val="30"/>
                <w:szCs w:val="30"/>
              </w:rPr>
              <w:t>形成大统战工作格局。（</w:t>
            </w:r>
            <w:r>
              <w:rPr>
                <w:rFonts w:ascii="宋体" w:hAnsi="宋体" w:cs="宋体"/>
                <w:kern w:val="0"/>
                <w:sz w:val="30"/>
                <w:szCs w:val="30"/>
              </w:rPr>
              <w:t>2</w:t>
            </w:r>
            <w:r>
              <w:rPr>
                <w:rFonts w:ascii="宋体" w:hAnsi="宋体" w:cs="宋体" w:hint="eastAsia"/>
                <w:kern w:val="0"/>
                <w:sz w:val="30"/>
                <w:szCs w:val="30"/>
              </w:rPr>
              <w:t>）</w:t>
            </w:r>
            <w:r>
              <w:rPr>
                <w:rFonts w:ascii="宋体" w:hAnsi="宋体" w:cs="宋体" w:hint="eastAsia"/>
                <w:kern w:val="0"/>
                <w:sz w:val="32"/>
                <w:szCs w:val="32"/>
              </w:rPr>
              <w:t>党委常委会每年召开专题会议，听取统战工作汇报，研究部署统战工作。（</w:t>
            </w:r>
            <w:r>
              <w:rPr>
                <w:rFonts w:ascii="宋体" w:hAnsi="宋体" w:cs="宋体"/>
                <w:kern w:val="0"/>
                <w:sz w:val="32"/>
                <w:szCs w:val="32"/>
              </w:rPr>
              <w:t>3</w:t>
            </w:r>
            <w:r>
              <w:rPr>
                <w:rFonts w:ascii="宋体" w:hAnsi="宋体" w:cs="宋体" w:hint="eastAsia"/>
                <w:kern w:val="0"/>
                <w:sz w:val="32"/>
                <w:szCs w:val="32"/>
              </w:rPr>
              <w:t>）学校党委履行统战工作主体责任，落实“五个纳入”。（</w:t>
            </w:r>
            <w:r>
              <w:rPr>
                <w:rFonts w:ascii="宋体" w:hAnsi="宋体" w:cs="宋体"/>
                <w:kern w:val="0"/>
                <w:sz w:val="32"/>
                <w:szCs w:val="32"/>
              </w:rPr>
              <w:t>4</w:t>
            </w:r>
            <w:r>
              <w:rPr>
                <w:rFonts w:ascii="宋体" w:hAnsi="宋体" w:cs="宋体" w:hint="eastAsia"/>
                <w:kern w:val="0"/>
                <w:sz w:val="32"/>
                <w:szCs w:val="32"/>
              </w:rPr>
              <w:t>）校、院领导班子重视和关心支持统战工作，做好“三个带头”。</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rPr>
                <w:rFonts w:ascii="宋体" w:cs="宋体"/>
                <w:kern w:val="0"/>
                <w:sz w:val="30"/>
                <w:szCs w:val="30"/>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551" w:lineRule="atLeast"/>
              <w:jc w:val="center"/>
              <w:rPr>
                <w:rFonts w:ascii="宋体" w:cs="宋体"/>
                <w:kern w:val="0"/>
                <w:sz w:val="24"/>
                <w:szCs w:val="24"/>
              </w:rPr>
            </w:pPr>
            <w:r>
              <w:rPr>
                <w:rFonts w:ascii="宋体" w:hAnsi="宋体" w:cs="宋体" w:hint="eastAsia"/>
                <w:kern w:val="0"/>
                <w:sz w:val="30"/>
                <w:szCs w:val="30"/>
              </w:rPr>
              <w:t>统一战线工作领导小组</w:t>
            </w:r>
          </w:p>
          <w:p w:rsidR="00412307" w:rsidRDefault="00412307">
            <w:pPr>
              <w:widowControl/>
              <w:spacing w:line="360" w:lineRule="auto"/>
              <w:jc w:val="center"/>
              <w:rPr>
                <w:rFonts w:ascii="宋体" w:cs="宋体"/>
                <w:kern w:val="0"/>
                <w:sz w:val="30"/>
                <w:szCs w:val="30"/>
              </w:rPr>
            </w:pPr>
            <w:r>
              <w:rPr>
                <w:rFonts w:ascii="宋体" w:cs="宋体"/>
                <w:kern w:val="0"/>
                <w:sz w:val="30"/>
                <w:szCs w:val="30"/>
              </w:rPr>
              <w:t> </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14</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加强统战工作机构和队伍建设</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）建设一支作风过硬的专兼职统战干部队伍。（</w:t>
            </w:r>
            <w:r>
              <w:rPr>
                <w:rFonts w:ascii="宋体" w:hAnsi="宋体" w:cs="宋体"/>
                <w:kern w:val="0"/>
                <w:sz w:val="30"/>
                <w:szCs w:val="30"/>
              </w:rPr>
              <w:t>2</w:t>
            </w:r>
            <w:r>
              <w:rPr>
                <w:rFonts w:ascii="宋体" w:hAnsi="宋体" w:cs="宋体" w:hint="eastAsia"/>
                <w:kern w:val="0"/>
                <w:sz w:val="30"/>
                <w:szCs w:val="30"/>
              </w:rPr>
              <w:t>）重视对统战干部的教育、培养和使用。</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jc w:val="center"/>
              <w:rPr>
                <w:rFonts w:ascii="宋体" w:cs="宋体"/>
                <w:kern w:val="0"/>
                <w:sz w:val="30"/>
                <w:szCs w:val="30"/>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jc w:val="center"/>
              <w:rPr>
                <w:rFonts w:ascii="宋体" w:cs="宋体"/>
                <w:kern w:val="0"/>
                <w:sz w:val="30"/>
                <w:szCs w:val="30"/>
              </w:rPr>
            </w:pPr>
            <w:r>
              <w:rPr>
                <w:rFonts w:ascii="宋体" w:hAnsi="宋体" w:cs="宋体" w:hint="eastAsia"/>
                <w:kern w:val="0"/>
                <w:sz w:val="30"/>
                <w:szCs w:val="30"/>
              </w:rPr>
              <w:t>党委组织部</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15</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加强各基层单位统战工作</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2"/>
                <w:szCs w:val="32"/>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）明确责任，各基层单位党组织书记对本单位统战工作负主要责任，统战委员具体负责统战工作。（</w:t>
            </w:r>
            <w:r>
              <w:rPr>
                <w:rFonts w:ascii="宋体" w:hAnsi="宋体" w:cs="宋体"/>
                <w:kern w:val="0"/>
                <w:sz w:val="30"/>
                <w:szCs w:val="30"/>
              </w:rPr>
              <w:t>2</w:t>
            </w:r>
            <w:r>
              <w:rPr>
                <w:rFonts w:ascii="宋体" w:hAnsi="宋体" w:cs="宋体" w:hint="eastAsia"/>
                <w:kern w:val="0"/>
                <w:sz w:val="30"/>
                <w:szCs w:val="30"/>
              </w:rPr>
              <w:t>）</w:t>
            </w:r>
            <w:r>
              <w:rPr>
                <w:rFonts w:ascii="宋体" w:hAnsi="宋体" w:cs="宋体" w:hint="eastAsia"/>
                <w:kern w:val="0"/>
                <w:sz w:val="32"/>
                <w:szCs w:val="32"/>
              </w:rPr>
              <w:t>统战工作纳入学院党建工作要点，认真落实联谊交友制度和交流沟通制度。</w:t>
            </w:r>
            <w:r>
              <w:rPr>
                <w:rFonts w:ascii="宋体" w:hAnsi="宋体" w:cs="宋体" w:hint="eastAsia"/>
                <w:kern w:val="0"/>
                <w:sz w:val="30"/>
                <w:szCs w:val="30"/>
              </w:rPr>
              <w:t>（</w:t>
            </w:r>
            <w:r>
              <w:rPr>
                <w:rFonts w:ascii="宋体" w:hAnsi="宋体" w:cs="宋体"/>
                <w:kern w:val="0"/>
                <w:sz w:val="30"/>
                <w:szCs w:val="30"/>
              </w:rPr>
              <w:t>3</w:t>
            </w:r>
            <w:r>
              <w:rPr>
                <w:rFonts w:ascii="宋体" w:hAnsi="宋体" w:cs="宋体" w:hint="eastAsia"/>
                <w:kern w:val="0"/>
                <w:sz w:val="30"/>
                <w:szCs w:val="30"/>
              </w:rPr>
              <w:t>）扎实做好本单位党外知识分子教育引导工作、师生民族宗教政策教育工作和归国留学人员教育工作。（</w:t>
            </w:r>
            <w:r>
              <w:rPr>
                <w:rFonts w:ascii="宋体" w:hAnsi="宋体" w:cs="宋体"/>
                <w:kern w:val="0"/>
                <w:sz w:val="30"/>
                <w:szCs w:val="30"/>
              </w:rPr>
              <w:t>4</w:t>
            </w:r>
            <w:r>
              <w:rPr>
                <w:rFonts w:ascii="宋体" w:hAnsi="宋体" w:cs="宋体" w:hint="eastAsia"/>
                <w:kern w:val="0"/>
                <w:sz w:val="30"/>
                <w:szCs w:val="30"/>
              </w:rPr>
              <w:t>）建立健全本单位统战成员档案和统战工作档案，及时上报统战工作相关信息。</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jc w:val="center"/>
              <w:rPr>
                <w:rFonts w:ascii="宋体" w:cs="宋体"/>
                <w:kern w:val="0"/>
                <w:sz w:val="30"/>
                <w:szCs w:val="30"/>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jc w:val="center"/>
              <w:rPr>
                <w:rFonts w:ascii="宋体" w:cs="宋体"/>
                <w:kern w:val="0"/>
                <w:sz w:val="30"/>
                <w:szCs w:val="30"/>
              </w:rPr>
            </w:pPr>
            <w:r>
              <w:rPr>
                <w:rFonts w:ascii="宋体" w:hAnsi="宋体" w:cs="宋体" w:hint="eastAsia"/>
                <w:kern w:val="0"/>
                <w:sz w:val="30"/>
                <w:szCs w:val="30"/>
              </w:rPr>
              <w:t>各分党委（党总支）</w:t>
            </w:r>
          </w:p>
        </w:tc>
      </w:tr>
      <w:tr w:rsidR="00412307" w:rsidRPr="00837474">
        <w:trPr>
          <w:trHeight w:val="533"/>
        </w:trPr>
        <w:tc>
          <w:tcPr>
            <w:tcW w:w="841" w:type="dxa"/>
            <w:tcBorders>
              <w:top w:val="single" w:sz="6" w:space="0" w:color="000000"/>
              <w:left w:val="single" w:sz="6" w:space="0" w:color="000000"/>
              <w:bottom w:val="single" w:sz="6" w:space="0" w:color="000000"/>
              <w:right w:val="single" w:sz="6" w:space="0" w:color="000000"/>
            </w:tcBorders>
          </w:tcPr>
          <w:p w:rsidR="00412307" w:rsidRDefault="00412307">
            <w:pPr>
              <w:widowControl/>
              <w:spacing w:line="320" w:lineRule="atLeast"/>
              <w:jc w:val="center"/>
              <w:rPr>
                <w:rFonts w:ascii="宋体" w:cs="宋体"/>
                <w:kern w:val="0"/>
                <w:sz w:val="24"/>
                <w:szCs w:val="24"/>
              </w:rPr>
            </w:pPr>
            <w:r>
              <w:rPr>
                <w:rFonts w:ascii="宋体" w:hAnsi="宋体" w:cs="宋体"/>
                <w:b/>
                <w:bCs/>
                <w:kern w:val="0"/>
                <w:sz w:val="30"/>
                <w:szCs w:val="30"/>
              </w:rPr>
              <w:t>16</w:t>
            </w:r>
          </w:p>
        </w:tc>
        <w:tc>
          <w:tcPr>
            <w:tcW w:w="2713" w:type="dxa"/>
            <w:tcBorders>
              <w:top w:val="single" w:sz="6" w:space="0" w:color="000000"/>
              <w:bottom w:val="single" w:sz="6" w:space="0" w:color="000000"/>
              <w:right w:val="single" w:sz="6" w:space="0" w:color="000000"/>
            </w:tcBorders>
            <w:tcMar>
              <w:right w:w="94" w:type="dxa"/>
            </w:tcMa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积极为统战部门开展工作提供保障</w:t>
            </w:r>
          </w:p>
        </w:tc>
        <w:tc>
          <w:tcPr>
            <w:tcW w:w="6873" w:type="dxa"/>
            <w:tcBorders>
              <w:top w:val="single" w:sz="6" w:space="0" w:color="000000"/>
              <w:bottom w:val="single" w:sz="6" w:space="0" w:color="000000"/>
              <w:right w:val="single" w:sz="6" w:space="0" w:color="000000"/>
            </w:tcBorders>
            <w:tcMar>
              <w:top w:w="0" w:type="dxa"/>
              <w:left w:w="94" w:type="dxa"/>
              <w:bottom w:w="0" w:type="dxa"/>
              <w:right w:w="94" w:type="dxa"/>
            </w:tcMar>
            <w:vAlign w:val="center"/>
          </w:tcPr>
          <w:p w:rsidR="00412307" w:rsidRDefault="00412307">
            <w:pPr>
              <w:widowControl/>
              <w:spacing w:line="360" w:lineRule="auto"/>
              <w:jc w:val="left"/>
              <w:rPr>
                <w:rFonts w:ascii="宋体" w:cs="宋体"/>
                <w:kern w:val="0"/>
                <w:sz w:val="30"/>
                <w:szCs w:val="30"/>
              </w:rPr>
            </w:pPr>
            <w:r>
              <w:rPr>
                <w:rFonts w:ascii="宋体" w:hAnsi="宋体" w:cs="宋体" w:hint="eastAsia"/>
                <w:kern w:val="0"/>
                <w:sz w:val="30"/>
                <w:szCs w:val="30"/>
              </w:rPr>
              <w:t>（</w:t>
            </w:r>
            <w:r>
              <w:rPr>
                <w:rFonts w:ascii="宋体" w:hAnsi="宋体" w:cs="宋体"/>
                <w:kern w:val="0"/>
                <w:sz w:val="30"/>
                <w:szCs w:val="30"/>
              </w:rPr>
              <w:t>1</w:t>
            </w:r>
            <w:r>
              <w:rPr>
                <w:rFonts w:ascii="宋体" w:hAnsi="宋体" w:cs="宋体" w:hint="eastAsia"/>
                <w:kern w:val="0"/>
                <w:sz w:val="30"/>
                <w:szCs w:val="30"/>
              </w:rPr>
              <w:t>）坚持统战工作经费列入学校经费预算，党委统战部规范经费使用办法。（</w:t>
            </w:r>
            <w:r>
              <w:rPr>
                <w:rFonts w:ascii="宋体" w:hAnsi="宋体" w:cs="宋体"/>
                <w:kern w:val="0"/>
                <w:sz w:val="30"/>
                <w:szCs w:val="30"/>
              </w:rPr>
              <w:t>2</w:t>
            </w:r>
            <w:r>
              <w:rPr>
                <w:rFonts w:ascii="宋体" w:hAnsi="宋体" w:cs="宋体" w:hint="eastAsia"/>
                <w:kern w:val="0"/>
                <w:sz w:val="30"/>
                <w:szCs w:val="30"/>
              </w:rPr>
              <w:t>）建好统一战线活动场地。</w:t>
            </w:r>
          </w:p>
        </w:tc>
        <w:tc>
          <w:tcPr>
            <w:tcW w:w="1720"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jc w:val="center"/>
              <w:rPr>
                <w:rFonts w:ascii="宋体" w:cs="宋体"/>
                <w:kern w:val="0"/>
                <w:sz w:val="30"/>
                <w:szCs w:val="30"/>
              </w:rPr>
            </w:pPr>
            <w:r>
              <w:rPr>
                <w:rFonts w:ascii="宋体" w:hAnsi="宋体" w:cs="宋体" w:hint="eastAsia"/>
                <w:kern w:val="0"/>
                <w:sz w:val="30"/>
                <w:szCs w:val="30"/>
              </w:rPr>
              <w:t>党委统战部</w:t>
            </w:r>
          </w:p>
        </w:tc>
        <w:tc>
          <w:tcPr>
            <w:tcW w:w="1987" w:type="dxa"/>
            <w:tcBorders>
              <w:top w:val="single" w:sz="6" w:space="0" w:color="000000"/>
              <w:bottom w:val="single" w:sz="6" w:space="0" w:color="000000"/>
              <w:right w:val="single" w:sz="6" w:space="0" w:color="000000"/>
            </w:tcBorders>
            <w:tcMar>
              <w:top w:w="0" w:type="dxa"/>
              <w:left w:w="101" w:type="dxa"/>
              <w:bottom w:w="0" w:type="dxa"/>
            </w:tcMar>
            <w:vAlign w:val="center"/>
          </w:tcPr>
          <w:p w:rsidR="00412307" w:rsidRDefault="00412307">
            <w:pPr>
              <w:widowControl/>
              <w:spacing w:line="360" w:lineRule="auto"/>
              <w:jc w:val="center"/>
              <w:rPr>
                <w:rFonts w:ascii="宋体" w:cs="宋体"/>
                <w:kern w:val="0"/>
                <w:sz w:val="30"/>
                <w:szCs w:val="30"/>
              </w:rPr>
            </w:pPr>
            <w:r>
              <w:rPr>
                <w:rFonts w:ascii="宋体" w:hAnsi="宋体" w:cs="宋体" w:hint="eastAsia"/>
                <w:kern w:val="0"/>
                <w:sz w:val="30"/>
                <w:szCs w:val="30"/>
              </w:rPr>
              <w:t>财务处、后勤集团</w:t>
            </w:r>
          </w:p>
        </w:tc>
      </w:tr>
    </w:tbl>
    <w:p w:rsidR="00412307" w:rsidRDefault="00412307">
      <w:pPr>
        <w:widowControl/>
        <w:spacing w:line="551" w:lineRule="atLeast"/>
        <w:jc w:val="left"/>
        <w:rPr>
          <w:rFonts w:ascii="宋体" w:cs="宋体"/>
          <w:kern w:val="0"/>
          <w:sz w:val="24"/>
          <w:szCs w:val="24"/>
        </w:rPr>
      </w:pPr>
      <w:r>
        <w:rPr>
          <w:rFonts w:ascii="宋体" w:cs="宋体"/>
          <w:kern w:val="0"/>
          <w:sz w:val="32"/>
          <w:szCs w:val="32"/>
        </w:rPr>
        <w:t> </w:t>
      </w:r>
    </w:p>
    <w:p w:rsidR="00412307" w:rsidRDefault="00412307">
      <w:pPr>
        <w:widowControl/>
        <w:spacing w:line="20" w:lineRule="atLeast"/>
        <w:ind w:firstLine="210"/>
        <w:rPr>
          <w:rFonts w:ascii="宋体" w:cs="宋体"/>
          <w:kern w:val="0"/>
          <w:sz w:val="24"/>
          <w:szCs w:val="24"/>
        </w:rPr>
      </w:pPr>
      <w:r>
        <w:rPr>
          <w:rFonts w:ascii="Times New Roman" w:hAnsi="Times New Roman"/>
          <w:b/>
          <w:bCs/>
          <w:kern w:val="0"/>
          <w:sz w:val="36"/>
          <w:szCs w:val="36"/>
        </w:rPr>
        <w:t> </w:t>
      </w:r>
    </w:p>
    <w:p w:rsidR="00412307" w:rsidRDefault="00412307">
      <w:pPr>
        <w:widowControl/>
        <w:spacing w:line="480" w:lineRule="atLeast"/>
        <w:rPr>
          <w:rFonts w:ascii="宋体" w:cs="宋体"/>
          <w:kern w:val="0"/>
          <w:sz w:val="24"/>
          <w:szCs w:val="24"/>
        </w:rPr>
      </w:pPr>
      <w:r>
        <w:rPr>
          <w:rFonts w:ascii="仿宋_GB2312" w:eastAsia="仿宋_GB2312" w:hAnsi="宋体" w:cs="宋体"/>
          <w:spacing w:val="6"/>
          <w:kern w:val="0"/>
          <w:sz w:val="32"/>
          <w:szCs w:val="32"/>
        </w:rPr>
        <w:t> </w:t>
      </w:r>
    </w:p>
    <w:p w:rsidR="00412307" w:rsidRDefault="00412307">
      <w:pPr>
        <w:widowControl/>
        <w:jc w:val="left"/>
        <w:rPr>
          <w:rFonts w:ascii="宋体" w:cs="宋体"/>
          <w:kern w:val="0"/>
          <w:sz w:val="24"/>
          <w:szCs w:val="24"/>
        </w:rPr>
      </w:pPr>
      <w:r w:rsidRPr="00837474">
        <w:rPr>
          <w:rFonts w:ascii="宋体" w:cs="宋体"/>
          <w:noProof/>
          <w:kern w:val="0"/>
          <w:sz w:val="24"/>
          <w:szCs w:val="24"/>
        </w:rPr>
        <w:pict>
          <v:shape id="图片 5" o:spid="_x0000_i1029" type="#_x0000_t75" alt="http://xtbg.ctgu.edu.cn/oa/vfs?path=/information/000000005ec2e1840160242e89e61001/information.files/Aspose.Words.13eea55d-f90e-48c0-9c6d-6a75d399330d.005.png" style="width:4pt;height:10.5pt;visibility:visible">
            <v:imagedata r:id="rId8" o:title=""/>
          </v:shape>
        </w:pict>
      </w:r>
      <w:r w:rsidRPr="00837474">
        <w:rPr>
          <w:rFonts w:ascii="宋体" w:cs="宋体"/>
          <w:noProof/>
          <w:kern w:val="0"/>
          <w:sz w:val="24"/>
          <w:szCs w:val="24"/>
        </w:rPr>
        <w:pict>
          <v:shape id="图片 6" o:spid="_x0000_i1030" type="#_x0000_t75" alt="http://xtbg.ctgu.edu.cn/oa/vfs?path=/information/000000005ec2e1840160242e89e61001/information.files/Aspose.Words.13eea55d-f90e-48c0-9c6d-6a75d399330d.006.png" style="width:5.5pt;height:12.5pt;visibility:visible">
            <v:imagedata r:id="rId9" o:title=""/>
          </v:shape>
        </w:pict>
      </w:r>
    </w:p>
    <w:p w:rsidR="00412307" w:rsidRDefault="00412307">
      <w:pPr>
        <w:widowControl/>
        <w:spacing w:line="551" w:lineRule="atLeast"/>
        <w:jc w:val="left"/>
        <w:rPr>
          <w:rFonts w:ascii="宋体" w:cs="宋体"/>
          <w:kern w:val="0"/>
          <w:sz w:val="24"/>
          <w:szCs w:val="24"/>
        </w:rPr>
      </w:pPr>
      <w:r>
        <w:rPr>
          <w:rFonts w:ascii="Times New Roman" w:hAnsi="Times New Roman"/>
          <w:kern w:val="0"/>
          <w:sz w:val="18"/>
          <w:szCs w:val="18"/>
        </w:rPr>
        <w:t> </w:t>
      </w:r>
    </w:p>
    <w:p w:rsidR="00412307" w:rsidRDefault="00412307"/>
    <w:sectPr w:rsidR="00412307" w:rsidSect="005977DD">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307" w:rsidRDefault="00412307" w:rsidP="005977DD">
      <w:r>
        <w:separator/>
      </w:r>
    </w:p>
  </w:endnote>
  <w:endnote w:type="continuationSeparator" w:id="0">
    <w:p w:rsidR="00412307" w:rsidRDefault="00412307" w:rsidP="005977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307" w:rsidRDefault="0041230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412307" w:rsidRDefault="00412307">
                <w:pPr>
                  <w:pStyle w:val="Footer"/>
                </w:pPr>
                <w:fldSimple w:instr=" PAGE  \* MERGEFORMAT ">
                  <w:r>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307" w:rsidRDefault="00412307" w:rsidP="005977DD">
      <w:r>
        <w:separator/>
      </w:r>
    </w:p>
  </w:footnote>
  <w:footnote w:type="continuationSeparator" w:id="0">
    <w:p w:rsidR="00412307" w:rsidRDefault="00412307" w:rsidP="00597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77D"/>
    <w:rsid w:val="001149A5"/>
    <w:rsid w:val="003F2E23"/>
    <w:rsid w:val="00412307"/>
    <w:rsid w:val="005977DD"/>
    <w:rsid w:val="005D277D"/>
    <w:rsid w:val="00837474"/>
    <w:rsid w:val="00B40195"/>
    <w:rsid w:val="00DF78A0"/>
    <w:rsid w:val="00FB49F3"/>
    <w:rsid w:val="057262DD"/>
    <w:rsid w:val="521D3C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D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977DD"/>
    <w:rPr>
      <w:sz w:val="18"/>
      <w:szCs w:val="18"/>
    </w:rPr>
  </w:style>
  <w:style w:type="character" w:customStyle="1" w:styleId="BalloonTextChar">
    <w:name w:val="Balloon Text Char"/>
    <w:basedOn w:val="DefaultParagraphFont"/>
    <w:link w:val="BalloonText"/>
    <w:uiPriority w:val="99"/>
    <w:semiHidden/>
    <w:locked/>
    <w:rsid w:val="005977DD"/>
    <w:rPr>
      <w:rFonts w:cs="Times New Roman"/>
      <w:sz w:val="18"/>
      <w:szCs w:val="18"/>
    </w:rPr>
  </w:style>
  <w:style w:type="paragraph" w:styleId="Footer">
    <w:name w:val="footer"/>
    <w:basedOn w:val="Normal"/>
    <w:link w:val="FooterChar"/>
    <w:uiPriority w:val="99"/>
    <w:semiHidden/>
    <w:rsid w:val="005977D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E19E1"/>
    <w:rPr>
      <w:sz w:val="18"/>
      <w:szCs w:val="18"/>
    </w:rPr>
  </w:style>
  <w:style w:type="paragraph" w:styleId="Header">
    <w:name w:val="header"/>
    <w:basedOn w:val="Normal"/>
    <w:link w:val="HeaderChar"/>
    <w:uiPriority w:val="99"/>
    <w:semiHidden/>
    <w:rsid w:val="005977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E19E1"/>
    <w:rPr>
      <w:sz w:val="18"/>
      <w:szCs w:val="18"/>
    </w:rPr>
  </w:style>
  <w:style w:type="paragraph" w:styleId="NormalWeb">
    <w:name w:val="Normal (Web)"/>
    <w:basedOn w:val="Normal"/>
    <w:uiPriority w:val="99"/>
    <w:rsid w:val="005977DD"/>
    <w:pPr>
      <w:widowControl/>
      <w:spacing w:before="100" w:beforeAutospacing="1" w:after="100" w:afterAutospacing="1" w:line="551" w:lineRule="atLeast"/>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1357</Words>
  <Characters>7736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2017-12-05T02:45:00Z</dcterms:created>
  <dc:creator>姚江海</dc:creator>
  <lastModifiedBy>李红</lastModifiedBy>
  <dcterms:modified xsi:type="dcterms:W3CDTF">2018-06-23T02:02:00Z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